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Pr="00037AA7" w:rsidRDefault="00360A21" w:rsidP="00037AA7">
          <w:pPr>
            <w:spacing w:after="120" w:line="240" w:lineRule="auto"/>
            <w:ind w:left="567" w:firstLine="0"/>
            <w:contextualSpacing/>
            <w:jc w:val="center"/>
            <w:rPr>
              <w:rFonts w:cstheme="minorHAnsi"/>
              <w:b/>
              <w:bCs/>
              <w:sz w:val="28"/>
              <w:szCs w:val="28"/>
            </w:rPr>
          </w:pPr>
        </w:p>
        <w:p w14:paraId="1A348C36" w14:textId="77777777" w:rsidR="00037AA7" w:rsidRPr="00A100C3" w:rsidRDefault="00037AA7" w:rsidP="00037AA7">
          <w:pPr>
            <w:spacing w:after="120" w:line="240" w:lineRule="auto"/>
            <w:ind w:left="567" w:firstLine="0"/>
            <w:contextualSpacing/>
            <w:jc w:val="center"/>
            <w:rPr>
              <w:rFonts w:cstheme="minorHAnsi"/>
              <w:sz w:val="24"/>
              <w:szCs w:val="24"/>
            </w:rPr>
          </w:pPr>
          <w:r w:rsidRPr="00A100C3">
            <w:rPr>
              <w:rFonts w:cstheme="minorHAnsi"/>
              <w:sz w:val="24"/>
              <w:szCs w:val="24"/>
            </w:rPr>
            <w:t>Pirkimą vykdo centrinė perkančioji organizacija:</w:t>
          </w:r>
        </w:p>
        <w:p w14:paraId="6CF3AD9C" w14:textId="77777777" w:rsidR="00037AA7" w:rsidRPr="00A100C3" w:rsidRDefault="00037AA7" w:rsidP="00037AA7">
          <w:pPr>
            <w:spacing w:after="120" w:line="240" w:lineRule="auto"/>
            <w:ind w:left="567" w:firstLine="0"/>
            <w:contextualSpacing/>
            <w:jc w:val="center"/>
            <w:rPr>
              <w:rFonts w:cstheme="minorHAnsi"/>
              <w:sz w:val="24"/>
              <w:szCs w:val="24"/>
            </w:rPr>
          </w:pPr>
          <w:r w:rsidRPr="00A100C3">
            <w:rPr>
              <w:rFonts w:cstheme="minorHAnsi"/>
              <w:sz w:val="24"/>
              <w:szCs w:val="24"/>
            </w:rPr>
            <w:t>Molėtų rajono savivaldybės administracija</w:t>
          </w:r>
        </w:p>
        <w:p w14:paraId="5B582A23" w14:textId="77777777" w:rsidR="00037AA7" w:rsidRPr="00A100C3" w:rsidRDefault="00037AA7" w:rsidP="00037AA7">
          <w:pPr>
            <w:spacing w:after="120" w:line="240" w:lineRule="auto"/>
            <w:ind w:left="567" w:firstLine="0"/>
            <w:contextualSpacing/>
            <w:jc w:val="center"/>
            <w:rPr>
              <w:rFonts w:cstheme="minorHAnsi"/>
              <w:sz w:val="24"/>
              <w:szCs w:val="24"/>
            </w:rPr>
          </w:pPr>
          <w:r w:rsidRPr="00A100C3">
            <w:rPr>
              <w:rFonts w:cstheme="minorHAnsi"/>
              <w:sz w:val="24"/>
              <w:szCs w:val="24"/>
            </w:rPr>
            <w:t>Vilniaus g. 44, 33140 Molėtai, Tel. +370 383 54 761</w:t>
          </w:r>
        </w:p>
        <w:p w14:paraId="60557347" w14:textId="77777777" w:rsidR="00037AA7" w:rsidRPr="00A100C3" w:rsidRDefault="00037AA7" w:rsidP="00037AA7">
          <w:pPr>
            <w:spacing w:after="120" w:line="240" w:lineRule="auto"/>
            <w:ind w:left="567" w:firstLine="0"/>
            <w:contextualSpacing/>
            <w:jc w:val="center"/>
            <w:rPr>
              <w:rFonts w:cstheme="minorHAnsi"/>
              <w:sz w:val="24"/>
              <w:szCs w:val="24"/>
            </w:rPr>
          </w:pPr>
          <w:r w:rsidRPr="00A100C3">
            <w:rPr>
              <w:rFonts w:cstheme="minorHAnsi"/>
              <w:sz w:val="24"/>
              <w:szCs w:val="24"/>
            </w:rPr>
            <w:t>El. p. savivaldybe@moletai.lt</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0090E6CC" w:rsidR="00D526C8" w:rsidRPr="00037AA7" w:rsidRDefault="00C006CB" w:rsidP="00037AA7">
          <w:pPr>
            <w:spacing w:after="120"/>
            <w:ind w:left="567" w:firstLine="0"/>
            <w:contextualSpacing/>
            <w:jc w:val="center"/>
            <w:rPr>
              <w:rFonts w:cstheme="minorHAnsi"/>
              <w:b/>
              <w:bCs/>
              <w:color w:val="00B050"/>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A100C3">
            <w:rPr>
              <w:rFonts w:cstheme="minorHAnsi"/>
              <w:b/>
              <w:bCs/>
              <w:sz w:val="28"/>
              <w:szCs w:val="28"/>
            </w:rPr>
            <w:t>KONCERTINIS FORTEPIJONAS</w:t>
          </w:r>
          <w:r w:rsidR="00D526C8" w:rsidRPr="001A2892">
            <w:rPr>
              <w:rFonts w:cstheme="minorHAnsi"/>
              <w:b/>
              <w:bCs/>
              <w:sz w:val="28"/>
              <w:szCs w:val="28"/>
            </w:rPr>
            <w:t>“</w:t>
          </w:r>
        </w:p>
        <w:p w14:paraId="18ACC6AD" w14:textId="7015089A"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CCC01E3"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w:t>
          </w:r>
          <w:r w:rsidR="00037AA7" w:rsidRPr="00037AA7">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4D17DCD6" w14:textId="3EF6A80C" w:rsidR="00470414" w:rsidRDefault="00173FBA">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213677855" w:history="1">
                <w:r w:rsidR="00470414" w:rsidRPr="006B4463">
                  <w:rPr>
                    <w:rStyle w:val="Hipersaitas"/>
                    <w:rFonts w:cstheme="minorHAnsi"/>
                    <w:noProof/>
                  </w:rPr>
                  <w:t>1.</w:t>
                </w:r>
                <w:r w:rsidR="00470414">
                  <w:rPr>
                    <w:noProof/>
                    <w:kern w:val="2"/>
                    <w:sz w:val="24"/>
                    <w:szCs w:val="24"/>
                    <w14:ligatures w14:val="standardContextual"/>
                  </w:rPr>
                  <w:tab/>
                </w:r>
                <w:r w:rsidR="00470414" w:rsidRPr="006B4463">
                  <w:rPr>
                    <w:rStyle w:val="Hipersaitas"/>
                    <w:rFonts w:cstheme="minorHAnsi"/>
                    <w:noProof/>
                  </w:rPr>
                  <w:t>Bendra informacija</w:t>
                </w:r>
                <w:r w:rsidR="00470414">
                  <w:rPr>
                    <w:noProof/>
                    <w:webHidden/>
                  </w:rPr>
                  <w:tab/>
                </w:r>
                <w:r w:rsidR="00470414">
                  <w:rPr>
                    <w:noProof/>
                    <w:webHidden/>
                  </w:rPr>
                  <w:fldChar w:fldCharType="begin"/>
                </w:r>
                <w:r w:rsidR="00470414">
                  <w:rPr>
                    <w:noProof/>
                    <w:webHidden/>
                  </w:rPr>
                  <w:instrText xml:space="preserve"> PAGEREF _Toc213677855 \h </w:instrText>
                </w:r>
                <w:r w:rsidR="00470414">
                  <w:rPr>
                    <w:noProof/>
                    <w:webHidden/>
                  </w:rPr>
                </w:r>
                <w:r w:rsidR="00470414">
                  <w:rPr>
                    <w:noProof/>
                    <w:webHidden/>
                  </w:rPr>
                  <w:fldChar w:fldCharType="separate"/>
                </w:r>
                <w:r w:rsidR="00B1437C">
                  <w:rPr>
                    <w:noProof/>
                    <w:webHidden/>
                  </w:rPr>
                  <w:t>2</w:t>
                </w:r>
                <w:r w:rsidR="00470414">
                  <w:rPr>
                    <w:noProof/>
                    <w:webHidden/>
                  </w:rPr>
                  <w:fldChar w:fldCharType="end"/>
                </w:r>
              </w:hyperlink>
            </w:p>
            <w:p w14:paraId="277FDEDA" w14:textId="19061199" w:rsidR="00470414" w:rsidRDefault="00470414">
              <w:pPr>
                <w:pStyle w:val="Turinys1"/>
                <w:rPr>
                  <w:noProof/>
                  <w:kern w:val="2"/>
                  <w:sz w:val="24"/>
                  <w:szCs w:val="24"/>
                  <w14:ligatures w14:val="standardContextual"/>
                </w:rPr>
              </w:pPr>
              <w:hyperlink w:anchor="_Toc213677856" w:history="1">
                <w:r w:rsidRPr="006B4463">
                  <w:rPr>
                    <w:rStyle w:val="Hipersaitas"/>
                    <w:rFonts w:eastAsia="Calibri" w:cstheme="minorHAnsi"/>
                    <w:noProof/>
                  </w:rPr>
                  <w:t>2.</w:t>
                </w:r>
                <w:r>
                  <w:rPr>
                    <w:noProof/>
                    <w:kern w:val="2"/>
                    <w:sz w:val="24"/>
                    <w:szCs w:val="24"/>
                    <w14:ligatures w14:val="standardContextual"/>
                  </w:rPr>
                  <w:tab/>
                </w:r>
                <w:r w:rsidRPr="006B4463">
                  <w:rPr>
                    <w:rStyle w:val="Hipersaitas"/>
                    <w:rFonts w:cstheme="minorHAnsi"/>
                    <w:noProof/>
                  </w:rPr>
                  <w:t>Pirkimo objektas</w:t>
                </w:r>
                <w:r>
                  <w:rPr>
                    <w:noProof/>
                    <w:webHidden/>
                  </w:rPr>
                  <w:tab/>
                </w:r>
                <w:r>
                  <w:rPr>
                    <w:noProof/>
                    <w:webHidden/>
                  </w:rPr>
                  <w:fldChar w:fldCharType="begin"/>
                </w:r>
                <w:r>
                  <w:rPr>
                    <w:noProof/>
                    <w:webHidden/>
                  </w:rPr>
                  <w:instrText xml:space="preserve"> PAGEREF _Toc213677856 \h </w:instrText>
                </w:r>
                <w:r>
                  <w:rPr>
                    <w:noProof/>
                    <w:webHidden/>
                  </w:rPr>
                </w:r>
                <w:r>
                  <w:rPr>
                    <w:noProof/>
                    <w:webHidden/>
                  </w:rPr>
                  <w:fldChar w:fldCharType="separate"/>
                </w:r>
                <w:r w:rsidR="00B1437C">
                  <w:rPr>
                    <w:noProof/>
                    <w:webHidden/>
                  </w:rPr>
                  <w:t>2</w:t>
                </w:r>
                <w:r>
                  <w:rPr>
                    <w:noProof/>
                    <w:webHidden/>
                  </w:rPr>
                  <w:fldChar w:fldCharType="end"/>
                </w:r>
              </w:hyperlink>
            </w:p>
            <w:p w14:paraId="6F951FB8" w14:textId="1472965E" w:rsidR="00470414" w:rsidRDefault="00470414">
              <w:pPr>
                <w:pStyle w:val="Turinys1"/>
                <w:rPr>
                  <w:noProof/>
                  <w:kern w:val="2"/>
                  <w:sz w:val="24"/>
                  <w:szCs w:val="24"/>
                  <w14:ligatures w14:val="standardContextual"/>
                </w:rPr>
              </w:pPr>
              <w:hyperlink w:anchor="_Toc213677857" w:history="1">
                <w:r w:rsidRPr="006B4463">
                  <w:rPr>
                    <w:rStyle w:val="Hipersaitas"/>
                    <w:rFonts w:eastAsia="Calibri" w:cstheme="minorHAnsi"/>
                    <w:noProof/>
                  </w:rPr>
                  <w:t>3.</w:t>
                </w:r>
                <w:r>
                  <w:rPr>
                    <w:noProof/>
                    <w:kern w:val="2"/>
                    <w:sz w:val="24"/>
                    <w:szCs w:val="24"/>
                    <w14:ligatures w14:val="standardContextual"/>
                  </w:rPr>
                  <w:tab/>
                </w:r>
                <w:r w:rsidRPr="006B4463">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_Toc213677857 \h </w:instrText>
                </w:r>
                <w:r>
                  <w:rPr>
                    <w:noProof/>
                    <w:webHidden/>
                  </w:rPr>
                </w:r>
                <w:r>
                  <w:rPr>
                    <w:noProof/>
                    <w:webHidden/>
                  </w:rPr>
                  <w:fldChar w:fldCharType="separate"/>
                </w:r>
                <w:r w:rsidR="00B1437C">
                  <w:rPr>
                    <w:noProof/>
                    <w:webHidden/>
                  </w:rPr>
                  <w:t>2</w:t>
                </w:r>
                <w:r>
                  <w:rPr>
                    <w:noProof/>
                    <w:webHidden/>
                  </w:rPr>
                  <w:fldChar w:fldCharType="end"/>
                </w:r>
              </w:hyperlink>
            </w:p>
            <w:p w14:paraId="46EEBD78" w14:textId="013D1657" w:rsidR="00470414" w:rsidRDefault="00470414">
              <w:pPr>
                <w:pStyle w:val="Turinys1"/>
                <w:rPr>
                  <w:noProof/>
                  <w:kern w:val="2"/>
                  <w:sz w:val="24"/>
                  <w:szCs w:val="24"/>
                  <w14:ligatures w14:val="standardContextual"/>
                </w:rPr>
              </w:pPr>
              <w:hyperlink w:anchor="_Toc213677858" w:history="1">
                <w:r w:rsidRPr="006B4463">
                  <w:rPr>
                    <w:rStyle w:val="Hipersaitas"/>
                    <w:rFonts w:eastAsia="Calibri" w:cstheme="minorHAnsi"/>
                    <w:noProof/>
                  </w:rPr>
                  <w:t>4.</w:t>
                </w:r>
                <w:r>
                  <w:rPr>
                    <w:noProof/>
                    <w:kern w:val="2"/>
                    <w:sz w:val="24"/>
                    <w:szCs w:val="24"/>
                    <w14:ligatures w14:val="standardContextual"/>
                  </w:rPr>
                  <w:tab/>
                </w:r>
                <w:r w:rsidRPr="006B4463">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_Toc213677858 \h </w:instrText>
                </w:r>
                <w:r>
                  <w:rPr>
                    <w:noProof/>
                    <w:webHidden/>
                  </w:rPr>
                </w:r>
                <w:r>
                  <w:rPr>
                    <w:noProof/>
                    <w:webHidden/>
                  </w:rPr>
                  <w:fldChar w:fldCharType="separate"/>
                </w:r>
                <w:r w:rsidR="00B1437C">
                  <w:rPr>
                    <w:noProof/>
                    <w:webHidden/>
                  </w:rPr>
                  <w:t>3</w:t>
                </w:r>
                <w:r>
                  <w:rPr>
                    <w:noProof/>
                    <w:webHidden/>
                  </w:rPr>
                  <w:fldChar w:fldCharType="end"/>
                </w:r>
              </w:hyperlink>
            </w:p>
            <w:p w14:paraId="4FE78686" w14:textId="41D1449F" w:rsidR="00470414" w:rsidRDefault="00470414">
              <w:pPr>
                <w:pStyle w:val="Turinys1"/>
                <w:rPr>
                  <w:noProof/>
                  <w:kern w:val="2"/>
                  <w:sz w:val="24"/>
                  <w:szCs w:val="24"/>
                  <w14:ligatures w14:val="standardContextual"/>
                </w:rPr>
              </w:pPr>
              <w:hyperlink w:anchor="_Toc213677859" w:history="1">
                <w:r w:rsidRPr="006B4463">
                  <w:rPr>
                    <w:rStyle w:val="Hipersaitas"/>
                    <w:rFonts w:eastAsia="Calibri" w:cstheme="minorHAnsi"/>
                    <w:noProof/>
                  </w:rPr>
                  <w:t>5.</w:t>
                </w:r>
                <w:r>
                  <w:rPr>
                    <w:noProof/>
                    <w:kern w:val="2"/>
                    <w:sz w:val="24"/>
                    <w:szCs w:val="24"/>
                    <w14:ligatures w14:val="standardContextual"/>
                  </w:rPr>
                  <w:tab/>
                </w:r>
                <w:r w:rsidRPr="006B4463">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_Toc213677859 \h </w:instrText>
                </w:r>
                <w:r>
                  <w:rPr>
                    <w:noProof/>
                    <w:webHidden/>
                  </w:rPr>
                </w:r>
                <w:r>
                  <w:rPr>
                    <w:noProof/>
                    <w:webHidden/>
                  </w:rPr>
                  <w:fldChar w:fldCharType="separate"/>
                </w:r>
                <w:r w:rsidR="00B1437C">
                  <w:rPr>
                    <w:noProof/>
                    <w:webHidden/>
                  </w:rPr>
                  <w:t>3</w:t>
                </w:r>
                <w:r>
                  <w:rPr>
                    <w:noProof/>
                    <w:webHidden/>
                  </w:rPr>
                  <w:fldChar w:fldCharType="end"/>
                </w:r>
              </w:hyperlink>
            </w:p>
            <w:p w14:paraId="0020AC08" w14:textId="510799C2" w:rsidR="00470414" w:rsidRDefault="00470414">
              <w:pPr>
                <w:pStyle w:val="Turinys1"/>
                <w:rPr>
                  <w:noProof/>
                  <w:kern w:val="2"/>
                  <w:sz w:val="24"/>
                  <w:szCs w:val="24"/>
                  <w14:ligatures w14:val="standardContextual"/>
                </w:rPr>
              </w:pPr>
              <w:hyperlink w:anchor="_Toc213677860" w:history="1">
                <w:r w:rsidRPr="006B4463">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_Toc213677860 \h </w:instrText>
                </w:r>
                <w:r>
                  <w:rPr>
                    <w:noProof/>
                    <w:webHidden/>
                  </w:rPr>
                </w:r>
                <w:r>
                  <w:rPr>
                    <w:noProof/>
                    <w:webHidden/>
                  </w:rPr>
                  <w:fldChar w:fldCharType="separate"/>
                </w:r>
                <w:r w:rsidR="00B1437C">
                  <w:rPr>
                    <w:noProof/>
                    <w:webHidden/>
                  </w:rPr>
                  <w:t>3</w:t>
                </w:r>
                <w:r>
                  <w:rPr>
                    <w:noProof/>
                    <w:webHidden/>
                  </w:rPr>
                  <w:fldChar w:fldCharType="end"/>
                </w:r>
              </w:hyperlink>
            </w:p>
            <w:p w14:paraId="00747139" w14:textId="1378DB6A" w:rsidR="00470414" w:rsidRDefault="00470414">
              <w:pPr>
                <w:pStyle w:val="Turinys1"/>
                <w:rPr>
                  <w:noProof/>
                  <w:kern w:val="2"/>
                  <w:sz w:val="24"/>
                  <w:szCs w:val="24"/>
                  <w14:ligatures w14:val="standardContextual"/>
                </w:rPr>
              </w:pPr>
              <w:hyperlink w:anchor="_Toc213677861" w:history="1">
                <w:r w:rsidRPr="006B4463">
                  <w:rPr>
                    <w:rStyle w:val="Hipersaitas"/>
                    <w:rFonts w:cstheme="minorHAnsi"/>
                    <w:noProof/>
                  </w:rPr>
                  <w:t>7.</w:t>
                </w:r>
                <w:r>
                  <w:rPr>
                    <w:noProof/>
                    <w:kern w:val="2"/>
                    <w:sz w:val="24"/>
                    <w:szCs w:val="24"/>
                    <w14:ligatures w14:val="standardContextual"/>
                  </w:rPr>
                  <w:tab/>
                </w:r>
                <w:r w:rsidRPr="006B446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_Toc213677861 \h </w:instrText>
                </w:r>
                <w:r>
                  <w:rPr>
                    <w:noProof/>
                    <w:webHidden/>
                  </w:rPr>
                </w:r>
                <w:r>
                  <w:rPr>
                    <w:noProof/>
                    <w:webHidden/>
                  </w:rPr>
                  <w:fldChar w:fldCharType="separate"/>
                </w:r>
                <w:r w:rsidR="00B1437C">
                  <w:rPr>
                    <w:noProof/>
                    <w:webHidden/>
                  </w:rPr>
                  <w:t>3</w:t>
                </w:r>
                <w:r>
                  <w:rPr>
                    <w:noProof/>
                    <w:webHidden/>
                  </w:rPr>
                  <w:fldChar w:fldCharType="end"/>
                </w:r>
              </w:hyperlink>
            </w:p>
            <w:p w14:paraId="0E2841AC" w14:textId="19AD7B96" w:rsidR="00470414" w:rsidRDefault="00470414">
              <w:pPr>
                <w:pStyle w:val="Turinys1"/>
                <w:rPr>
                  <w:noProof/>
                  <w:kern w:val="2"/>
                  <w:sz w:val="24"/>
                  <w:szCs w:val="24"/>
                  <w14:ligatures w14:val="standardContextual"/>
                </w:rPr>
              </w:pPr>
              <w:hyperlink w:anchor="_Toc213677862" w:history="1">
                <w:r w:rsidRPr="006B4463">
                  <w:rPr>
                    <w:rStyle w:val="Hipersaitas"/>
                    <w:rFonts w:cstheme="minorHAnsi"/>
                    <w:noProof/>
                  </w:rPr>
                  <w:t>8. Sutarties sudarymas</w:t>
                </w:r>
                <w:r>
                  <w:rPr>
                    <w:noProof/>
                    <w:webHidden/>
                  </w:rPr>
                  <w:tab/>
                </w:r>
                <w:r>
                  <w:rPr>
                    <w:noProof/>
                    <w:webHidden/>
                  </w:rPr>
                  <w:fldChar w:fldCharType="begin"/>
                </w:r>
                <w:r>
                  <w:rPr>
                    <w:noProof/>
                    <w:webHidden/>
                  </w:rPr>
                  <w:instrText xml:space="preserve"> PAGEREF _Toc213677862 \h </w:instrText>
                </w:r>
                <w:r>
                  <w:rPr>
                    <w:noProof/>
                    <w:webHidden/>
                  </w:rPr>
                </w:r>
                <w:r>
                  <w:rPr>
                    <w:noProof/>
                    <w:webHidden/>
                  </w:rPr>
                  <w:fldChar w:fldCharType="separate"/>
                </w:r>
                <w:r w:rsidR="00B1437C">
                  <w:rPr>
                    <w:noProof/>
                    <w:webHidden/>
                  </w:rPr>
                  <w:t>4</w:t>
                </w:r>
                <w:r>
                  <w:rPr>
                    <w:noProof/>
                    <w:webHidden/>
                  </w:rPr>
                  <w:fldChar w:fldCharType="end"/>
                </w:r>
              </w:hyperlink>
            </w:p>
            <w:p w14:paraId="396C1A8B" w14:textId="331057BB" w:rsidR="00470414" w:rsidRDefault="00470414">
              <w:pPr>
                <w:pStyle w:val="Turinys1"/>
                <w:rPr>
                  <w:noProof/>
                  <w:kern w:val="2"/>
                  <w:sz w:val="24"/>
                  <w:szCs w:val="24"/>
                  <w14:ligatures w14:val="standardContextual"/>
                </w:rPr>
              </w:pPr>
              <w:hyperlink w:anchor="_Toc213677863" w:history="1">
                <w:r w:rsidRPr="006B4463">
                  <w:rPr>
                    <w:rStyle w:val="Hipersaitas"/>
                    <w:rFonts w:cstheme="minorHAnsi"/>
                    <w:noProof/>
                  </w:rPr>
                  <w:t>9. Kitos sąlygos</w:t>
                </w:r>
                <w:r>
                  <w:rPr>
                    <w:noProof/>
                    <w:webHidden/>
                  </w:rPr>
                  <w:tab/>
                </w:r>
                <w:r>
                  <w:rPr>
                    <w:noProof/>
                    <w:webHidden/>
                  </w:rPr>
                  <w:fldChar w:fldCharType="begin"/>
                </w:r>
                <w:r>
                  <w:rPr>
                    <w:noProof/>
                    <w:webHidden/>
                  </w:rPr>
                  <w:instrText xml:space="preserve"> PAGEREF _Toc213677863 \h </w:instrText>
                </w:r>
                <w:r>
                  <w:rPr>
                    <w:noProof/>
                    <w:webHidden/>
                  </w:rPr>
                </w:r>
                <w:r>
                  <w:rPr>
                    <w:noProof/>
                    <w:webHidden/>
                  </w:rPr>
                  <w:fldChar w:fldCharType="separate"/>
                </w:r>
                <w:r w:rsidR="00B1437C">
                  <w:rPr>
                    <w:noProof/>
                    <w:webHidden/>
                  </w:rPr>
                  <w:t>4</w:t>
                </w:r>
                <w:r>
                  <w:rPr>
                    <w:noProof/>
                    <w:webHidden/>
                  </w:rPr>
                  <w:fldChar w:fldCharType="end"/>
                </w:r>
              </w:hyperlink>
            </w:p>
            <w:p w14:paraId="50FBC201" w14:textId="0343285B" w:rsidR="00413BD0" w:rsidRPr="00413BD0" w:rsidRDefault="00173FBA" w:rsidP="00413BD0">
              <w:pPr>
                <w:sectPr w:rsidR="00413BD0" w:rsidRPr="00413BD0" w:rsidSect="00470414">
                  <w:headerReference w:type="default" r:id="rId11"/>
                  <w:footerReference w:type="default" r:id="rId12"/>
                  <w:footerReference w:type="first" r:id="rId13"/>
                  <w:pgSz w:w="12240" w:h="15840"/>
                  <w:pgMar w:top="720" w:right="720" w:bottom="720" w:left="720"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7A6A8B"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3677855"/>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6EAC37D7" w:rsidR="00746BAF" w:rsidRPr="006B1A30" w:rsidRDefault="00D722C8" w:rsidP="00F77A5D">
      <w:pPr>
        <w:spacing w:line="240" w:lineRule="auto"/>
        <w:rPr>
          <w:rFonts w:cstheme="minorHAnsi"/>
        </w:rPr>
      </w:pPr>
      <w:r w:rsidRPr="006B1A30">
        <w:rPr>
          <w:rFonts w:cstheme="minorHAnsi"/>
        </w:rPr>
        <w:t>1.1.</w:t>
      </w:r>
      <w:r w:rsidR="00A100C3">
        <w:rPr>
          <w:rFonts w:cstheme="minorHAnsi"/>
        </w:rPr>
        <w:t>Perkančioji organizacija-</w:t>
      </w:r>
      <w:r w:rsidRPr="006B1A30">
        <w:rPr>
          <w:rFonts w:cstheme="minorHAnsi"/>
        </w:rPr>
        <w:t xml:space="preserve"> </w:t>
      </w:r>
      <w:r w:rsidR="008B08E8">
        <w:rPr>
          <w:rFonts w:cstheme="minorHAnsi"/>
        </w:rPr>
        <w:t>Molėtų kultūros centras,</w:t>
      </w:r>
      <w:r w:rsidR="008B08E8" w:rsidRPr="008B08E8">
        <w:rPr>
          <w:rFonts w:cstheme="minorHAnsi"/>
        </w:rPr>
        <w:t xml:space="preserve"> juridinio asmens kodas 188210526, adresas </w:t>
      </w:r>
      <w:r w:rsidR="008B08E8">
        <w:rPr>
          <w:rFonts w:cstheme="minorHAnsi"/>
        </w:rPr>
        <w:t>Inturkės</w:t>
      </w:r>
      <w:r w:rsidR="008B08E8" w:rsidRPr="008B08E8">
        <w:rPr>
          <w:rFonts w:cstheme="minorHAnsi"/>
        </w:rPr>
        <w:t xml:space="preserve"> g. 4, Molėtai, darbo laikas Pr.-Kt. 08:00-17:00, </w:t>
      </w:r>
      <w:proofErr w:type="spellStart"/>
      <w:r w:rsidR="008B08E8" w:rsidRPr="008B08E8">
        <w:rPr>
          <w:rFonts w:cstheme="minorHAnsi"/>
        </w:rPr>
        <w:t>Pn</w:t>
      </w:r>
      <w:proofErr w:type="spellEnd"/>
      <w:r w:rsidR="008B08E8" w:rsidRPr="008B08E8">
        <w:rPr>
          <w:rFonts w:cstheme="minorHAnsi"/>
        </w:rPr>
        <w:t>. 08:00-15:45. Perkančioji organizacija nėra PVM mokėtoja.</w:t>
      </w:r>
    </w:p>
    <w:p w14:paraId="43304316" w14:textId="755B6D52" w:rsidR="00020DD7" w:rsidRPr="00905F9E" w:rsidRDefault="008B08E8" w:rsidP="00F77A5D">
      <w:pPr>
        <w:pStyle w:val="Sraopastraipa"/>
        <w:numPr>
          <w:ilvl w:val="1"/>
          <w:numId w:val="39"/>
        </w:numPr>
        <w:spacing w:line="240" w:lineRule="auto"/>
        <w:ind w:left="0" w:firstLine="710"/>
        <w:rPr>
          <w:rFonts w:cstheme="minorHAnsi"/>
        </w:rPr>
      </w:pPr>
      <w:r w:rsidRPr="008B08E8">
        <w:rPr>
          <w:rFonts w:cstheme="minorHAnsi"/>
        </w:rPr>
        <w:t>Pirkimą perkančiosios organizacijos vardu atlieka centrinė perkančioji organizacija: Molėtų rajono savivaldybės administracija, juridinio asmens kodas 188712799, adresas Vilniaus g. 44, Molėtai. Sutartį pasirašys perkančioji organizacija</w:t>
      </w:r>
      <w:r>
        <w:rPr>
          <w:rFonts w:cstheme="minorHAnsi"/>
        </w:rPr>
        <w:t>.</w:t>
      </w:r>
    </w:p>
    <w:p w14:paraId="6669709E" w14:textId="31037DD9" w:rsidR="00316D64" w:rsidRPr="008B08E8" w:rsidRDefault="00CA0CC5" w:rsidP="00F77A5D">
      <w:pPr>
        <w:pStyle w:val="Sraopastraipa"/>
        <w:numPr>
          <w:ilvl w:val="1"/>
          <w:numId w:val="39"/>
        </w:numPr>
        <w:spacing w:line="240" w:lineRule="auto"/>
        <w:ind w:left="0" w:firstLine="710"/>
        <w:rPr>
          <w:rFonts w:cstheme="minorHAnsi"/>
          <w:color w:val="000000" w:themeColor="text1"/>
        </w:rPr>
      </w:pPr>
      <w:r w:rsidRPr="004939D6">
        <w:rPr>
          <w:rFonts w:cstheme="minorHAnsi"/>
          <w:color w:val="000000" w:themeColor="text1"/>
        </w:rPr>
        <w:t xml:space="preserve">Pirkimas neatliekamas naudojantis centralizuotų pirkimų katalogu, nes </w:t>
      </w:r>
      <w:r w:rsidR="008B08E8" w:rsidRPr="008B08E8">
        <w:rPr>
          <w:rFonts w:cstheme="minorHAnsi"/>
          <w:color w:val="000000" w:themeColor="text1"/>
        </w:rPr>
        <w:t>CPO elektroniniame kataloge nėra perkamų prekių.</w:t>
      </w:r>
    </w:p>
    <w:p w14:paraId="52EA068B" w14:textId="67DB30B1"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r w:rsidR="008B08E8">
        <w:t>nesudaroma</w:t>
      </w:r>
      <w:r w:rsidR="00091F01" w:rsidRPr="004939D6">
        <w:rPr>
          <w:rFonts w:cstheme="minorHAnsi"/>
        </w:rPr>
        <w:t xml:space="preserve">. </w:t>
      </w:r>
    </w:p>
    <w:p w14:paraId="70D39E0D" w14:textId="638BFD90" w:rsidR="00701959" w:rsidRPr="008B08E8" w:rsidRDefault="004F6423" w:rsidP="008B08E8">
      <w:pPr>
        <w:pStyle w:val="Sraopastraipa"/>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8B08E8" w:rsidRPr="008B08E8">
        <w:t>4.4.4</w:t>
      </w:r>
      <w:r w:rsidR="00E67D46">
        <w:t>.2.</w:t>
      </w:r>
      <w:r w:rsidR="008B08E8">
        <w:rPr>
          <w:color w:val="00B050"/>
        </w:rPr>
        <w:t xml:space="preserve"> </w:t>
      </w:r>
      <w:r w:rsidR="00D8621D" w:rsidRPr="004939D6">
        <w:t>papunkčiu</w:t>
      </w:r>
      <w:r w:rsidR="00D459E3" w:rsidRPr="004939D6">
        <w:t xml:space="preserve">. Aplinkos apaugos kriterijai nustatyti </w:t>
      </w:r>
      <w:bookmarkStart w:id="9" w:name="_Hlk163547301"/>
      <w:r w:rsidR="008B08E8" w:rsidRPr="008B08E8">
        <w:t>techninėje specifikacijoje ir sutarties vykdymo sąlygose.</w:t>
      </w:r>
    </w:p>
    <w:bookmarkEnd w:id="9"/>
    <w:p w14:paraId="15179C0E" w14:textId="53A18AA1" w:rsidR="00257685" w:rsidRPr="008B08E8" w:rsidRDefault="003D3DF5" w:rsidP="008B08E8">
      <w:pPr>
        <w:pStyle w:val="Sraopastraipa"/>
        <w:spacing w:line="240" w:lineRule="auto"/>
        <w:ind w:left="0" w:firstLine="709"/>
      </w:pPr>
      <w:r w:rsidRPr="008B08E8">
        <w:t>1.</w:t>
      </w:r>
      <w:r w:rsidR="00C847E6">
        <w:t>6</w:t>
      </w:r>
      <w:r w:rsidRPr="008B08E8">
        <w:t>.</w:t>
      </w:r>
      <w:r w:rsidR="00CA1A1C" w:rsidRPr="008B08E8">
        <w:t xml:space="preserve"> </w:t>
      </w:r>
      <w:r w:rsidR="4B7098B6" w:rsidRPr="008B08E8">
        <w:t>Bendrosios</w:t>
      </w:r>
      <w:r w:rsidR="00931CA2" w:rsidRPr="008B08E8">
        <w:t xml:space="preserve"> pirkimo</w:t>
      </w:r>
      <w:r w:rsidR="4B7098B6" w:rsidRPr="008B08E8">
        <w:t xml:space="preserve"> sąlygos yra neatskiriama ši</w:t>
      </w:r>
      <w:r w:rsidR="00931CA2" w:rsidRPr="008B08E8">
        <w:t>ų</w:t>
      </w:r>
      <w:r w:rsidR="4B7098B6" w:rsidRPr="008B08E8">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213677856"/>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1222955F" w14:textId="7DFDE817" w:rsidR="00FB3C75" w:rsidRPr="0010462D" w:rsidRDefault="4A330118" w:rsidP="0010462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10462D" w:rsidRPr="0010462D">
        <w:rPr>
          <w:rFonts w:eastAsia="Calibri" w:cstheme="minorHAnsi"/>
          <w:color w:val="000000" w:themeColor="text1"/>
        </w:rPr>
        <w:t xml:space="preserve">koncertinį </w:t>
      </w:r>
      <w:proofErr w:type="spellStart"/>
      <w:r w:rsidR="0010462D" w:rsidRPr="0010462D">
        <w:rPr>
          <w:rFonts w:eastAsia="Calibri" w:cstheme="minorHAnsi"/>
          <w:color w:val="000000" w:themeColor="text1"/>
        </w:rPr>
        <w:t>fortepioną</w:t>
      </w:r>
      <w:proofErr w:type="spellEnd"/>
      <w:r w:rsidR="0010462D" w:rsidRPr="0010462D">
        <w:rPr>
          <w:rFonts w:eastAsia="Calibri" w:cstheme="minorHAnsi"/>
          <w:color w:val="000000" w:themeColor="text1"/>
        </w:rPr>
        <w:t>.</w:t>
      </w:r>
      <w:r w:rsidR="0010462D">
        <w:rPr>
          <w:rFonts w:eastAsia="Calibri" w:cstheme="minorHAnsi"/>
          <w:color w:val="00B050"/>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10462D" w:rsidRPr="0010462D">
        <w:rPr>
          <w:rFonts w:cstheme="minorHAnsi"/>
        </w:rPr>
        <w:t>techninės specifikacijos</w:t>
      </w:r>
      <w:r w:rsidR="00AE2AEF" w:rsidRPr="0010462D">
        <w:rPr>
          <w:rFonts w:cstheme="minorHAnsi"/>
        </w:rPr>
        <w:t xml:space="preserve"> </w:t>
      </w:r>
      <w:r w:rsidR="00AE2AEF" w:rsidRPr="00244994">
        <w:rPr>
          <w:rFonts w:cstheme="minorHAnsi"/>
        </w:rPr>
        <w:t>priede.</w:t>
      </w:r>
    </w:p>
    <w:p w14:paraId="49117D58" w14:textId="7A99B00E"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10462D">
        <w:rPr>
          <w:rFonts w:cstheme="minorHAnsi"/>
          <w:color w:val="00B050"/>
        </w:rPr>
        <w:t xml:space="preserve"> </w:t>
      </w:r>
      <w:r w:rsidR="0010462D" w:rsidRPr="0010462D">
        <w:rPr>
          <w:rFonts w:cstheme="minorHAnsi"/>
        </w:rPr>
        <w:t>techninės specifikacijos</w:t>
      </w:r>
      <w:r w:rsidR="00702B7B" w:rsidRPr="00D94055">
        <w:rPr>
          <w:rFonts w:cstheme="minorHAnsi"/>
        </w:rPr>
        <w:t xml:space="preserve"> </w:t>
      </w:r>
      <w:r w:rsidR="00D94055" w:rsidRPr="00D94055">
        <w:rPr>
          <w:rFonts w:cstheme="minorHAnsi"/>
        </w:rPr>
        <w:t>ir sutarties projekto</w:t>
      </w:r>
      <w:r w:rsidR="00D94055">
        <w:rPr>
          <w:rFonts w:cstheme="minorHAnsi"/>
          <w:color w:val="00B050"/>
        </w:rPr>
        <w:t xml:space="preserve"> </w:t>
      </w:r>
      <w:r w:rsidR="00702B7B" w:rsidRPr="00244994">
        <w:rPr>
          <w:rFonts w:cstheme="minorHAnsi"/>
        </w:rPr>
        <w:t>pried</w:t>
      </w:r>
      <w:r w:rsidR="00D94055">
        <w:rPr>
          <w:rFonts w:cstheme="minorHAnsi"/>
        </w:rPr>
        <w:t>uose</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213677857"/>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3D351218" w:rsidR="00AA5F07" w:rsidRPr="00EA7078" w:rsidRDefault="00D43C0A" w:rsidP="00EA7078">
      <w:pPr>
        <w:pStyle w:val="Sraopastraipa"/>
        <w:numPr>
          <w:ilvl w:val="1"/>
          <w:numId w:val="21"/>
        </w:numPr>
        <w:spacing w:line="240" w:lineRule="auto"/>
        <w:ind w:left="0" w:firstLine="697"/>
        <w:rPr>
          <w:rFonts w:cstheme="minorHAnsi"/>
        </w:rPr>
      </w:pPr>
      <w:r w:rsidRPr="00D43C0A">
        <w:rPr>
          <w:rFonts w:cstheme="minorHAnsi"/>
        </w:rPr>
        <w:lastRenderedPageBreak/>
        <w:t xml:space="preserve">Reikalavimai dėl tiekėjo pašalinimo pagrindų nebuvimo bei jų nebuvimą patvirtinantys dokumentai nurodyti specialiųjų pirkimo sąlygų </w:t>
      </w:r>
      <w:r w:rsidRPr="00F22645">
        <w:rPr>
          <w:rFonts w:cstheme="minorHAnsi"/>
          <w:b/>
          <w:bCs/>
        </w:rPr>
        <w:t>1</w:t>
      </w:r>
      <w:r w:rsidRPr="00D43C0A">
        <w:rPr>
          <w:rFonts w:cstheme="minorHAnsi"/>
        </w:rPr>
        <w:t xml:space="preserve"> priede</w:t>
      </w:r>
      <w:r w:rsidR="005D280D" w:rsidRPr="00817AB9">
        <w:rPr>
          <w:rFonts w:cstheme="minorHAnsi"/>
        </w:rPr>
        <w:t>.</w:t>
      </w:r>
    </w:p>
    <w:p w14:paraId="694FBDAB" w14:textId="5AB03950" w:rsidR="009905AD" w:rsidRPr="00817AB9" w:rsidRDefault="005D280D" w:rsidP="00F77A5D">
      <w:pPr>
        <w:pStyle w:val="Sraopastraipa"/>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426252E5" w:rsidR="00894FEF" w:rsidRDefault="0008617B" w:rsidP="00F77A5D">
      <w:pPr>
        <w:spacing w:line="240" w:lineRule="auto"/>
        <w:ind w:firstLine="709"/>
        <w:rPr>
          <w:rFonts w:ascii="Arial" w:eastAsia="Arial" w:hAnsi="Arial" w:cs="Arial"/>
        </w:rPr>
      </w:pPr>
      <w:r w:rsidRPr="00817AB9">
        <w:rPr>
          <w:rFonts w:cstheme="minorHAnsi"/>
        </w:rPr>
        <w:t>3.</w:t>
      </w:r>
      <w:r w:rsidR="001B5CAB">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213677858"/>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65B5B598" w14:textId="77777777" w:rsidR="00CD5893" w:rsidRPr="00CD5893" w:rsidRDefault="00CD5893" w:rsidP="00CD5893"/>
    <w:p w14:paraId="3F71329F" w14:textId="48B23CA1" w:rsidR="00CD5893" w:rsidRPr="00CD5893" w:rsidRDefault="00F84C15" w:rsidP="00CD5893">
      <w:pPr>
        <w:spacing w:line="240" w:lineRule="auto"/>
        <w:ind w:firstLine="567"/>
        <w:rPr>
          <w:rFonts w:cstheme="minorHAnsi"/>
          <w:iCs/>
        </w:rPr>
      </w:pPr>
      <w:r w:rsidRPr="00F8218F">
        <w:rPr>
          <w:rFonts w:cstheme="minorHAnsi"/>
          <w:iCs/>
        </w:rPr>
        <w:t xml:space="preserve">4.1. </w:t>
      </w:r>
      <w:r w:rsidR="00CD5893" w:rsidRPr="00CD5893">
        <w:rPr>
          <w:rFonts w:cstheme="minorHAnsi"/>
          <w:iCs/>
        </w:rPr>
        <w:t xml:space="preserve"> Perkančioji organizacija nenustato reikalavimų, susijusių su nacionaliniu saugumu.</w:t>
      </w:r>
    </w:p>
    <w:p w14:paraId="1B0EF89E" w14:textId="74AFD101" w:rsidR="0008378B" w:rsidRPr="00F8218F" w:rsidRDefault="0008378B" w:rsidP="00200B47">
      <w:pPr>
        <w:spacing w:line="240" w:lineRule="auto"/>
        <w:ind w:firstLine="567"/>
        <w:rPr>
          <w:rFonts w:cstheme="minorHAnsi"/>
          <w:iCs/>
        </w:rPr>
      </w:pPr>
    </w:p>
    <w:p w14:paraId="490591E3" w14:textId="5711C7F6"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213677859"/>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144289AA" w14:textId="77777777" w:rsidR="0024014E" w:rsidRPr="00771F29" w:rsidRDefault="0024014E" w:rsidP="0024014E">
      <w:pPr>
        <w:spacing w:line="20" w:lineRule="atLeast"/>
        <w:ind w:firstLine="709"/>
        <w:rPr>
          <w:rFonts w:ascii="Calibri" w:hAnsi="Calibri" w:cs="Calibri"/>
          <w:i/>
          <w:iCs/>
          <w:color w:val="000000" w:themeColor="text1"/>
        </w:rPr>
      </w:pPr>
      <w:r w:rsidRPr="00771F29">
        <w:rPr>
          <w:rFonts w:ascii="Calibri" w:hAnsi="Calibri" w:cs="Calibri"/>
          <w:color w:val="000000" w:themeColor="text1"/>
        </w:rPr>
        <w:t>5.1. Tiekėjo pasiūlymą sudaro CVP IS pateikiamų ir žemiau nurodytų dokumentų visuma:</w:t>
      </w:r>
    </w:p>
    <w:p w14:paraId="57A80138" w14:textId="1C5A13C0" w:rsidR="0024014E" w:rsidRPr="00771F29" w:rsidRDefault="0024014E" w:rsidP="0024014E">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 xml:space="preserve">5.1.1. tiekėjo pateiktas pasiūlymas, parengtas pagal specialiųjų pirkimo sąlygų </w:t>
      </w:r>
      <w:r w:rsidR="000368F2">
        <w:rPr>
          <w:rFonts w:ascii="Calibri" w:hAnsi="Calibri" w:cs="Calibri"/>
          <w:b/>
          <w:bCs/>
          <w:color w:val="000000" w:themeColor="text1"/>
          <w:shd w:val="clear" w:color="auto" w:fill="FFFFFF"/>
        </w:rPr>
        <w:t>3</w:t>
      </w:r>
      <w:r w:rsidRPr="00771F29">
        <w:rPr>
          <w:rFonts w:ascii="Calibri" w:hAnsi="Calibri" w:cs="Calibri"/>
          <w:color w:val="000000" w:themeColor="text1"/>
          <w:shd w:val="clear" w:color="auto" w:fill="FFFFFF"/>
        </w:rPr>
        <w:t xml:space="preserve"> </w:t>
      </w:r>
      <w:r w:rsidRPr="00771F29">
        <w:rPr>
          <w:rFonts w:ascii="Calibri" w:hAnsi="Calibri" w:cs="Calibri"/>
          <w:color w:val="000000" w:themeColor="text1"/>
        </w:rPr>
        <w:t>priede pateiktą pasiūlymo formą.</w:t>
      </w:r>
    </w:p>
    <w:p w14:paraId="63439F9A" w14:textId="77777777" w:rsidR="0024014E" w:rsidRPr="00771F29" w:rsidRDefault="0024014E" w:rsidP="0024014E">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5.1.2. jungtinės veiklos sutarties kopija (jeigu pirkime dalyvauja ūkio subjektų grupė jungtinės veiklos sutarties pagrindu);</w:t>
      </w:r>
    </w:p>
    <w:p w14:paraId="344EC41E" w14:textId="77777777" w:rsidR="0024014E" w:rsidRPr="00771F29" w:rsidRDefault="0024014E" w:rsidP="0024014E">
      <w:pPr>
        <w:spacing w:line="240" w:lineRule="auto"/>
        <w:ind w:left="142" w:firstLine="567"/>
        <w:rPr>
          <w:rFonts w:ascii="Calibri" w:hAnsi="Calibri" w:cs="Calibri"/>
          <w:color w:val="000000" w:themeColor="text1"/>
          <w:u w:val="single"/>
        </w:rPr>
      </w:pPr>
      <w:r w:rsidRPr="00771F29">
        <w:rPr>
          <w:rFonts w:ascii="Calibri" w:hAnsi="Calibri" w:cs="Calibri"/>
          <w:color w:val="000000" w:themeColor="text1"/>
        </w:rPr>
        <w:t>5.1.3. dokumentas, patvirtinantis, kad asmuo, kuris pateikė pasiūlymą (jei jis ne tiekėjo vadovas), turėjo teisę jį pateikti;</w:t>
      </w:r>
    </w:p>
    <w:p w14:paraId="4CC67F53" w14:textId="77777777" w:rsidR="0024014E" w:rsidRDefault="0024014E" w:rsidP="0024014E">
      <w:pPr>
        <w:spacing w:line="240" w:lineRule="auto"/>
        <w:ind w:left="142" w:firstLine="567"/>
        <w:rPr>
          <w:rFonts w:ascii="Calibri" w:hAnsi="Calibri" w:cs="Calibri"/>
          <w:color w:val="000000" w:themeColor="text1"/>
        </w:rPr>
      </w:pPr>
      <w:r w:rsidRPr="00771F29">
        <w:rPr>
          <w:rFonts w:ascii="Calibri" w:hAnsi="Calibri" w:cs="Calibri"/>
          <w:color w:val="000000" w:themeColor="text1"/>
        </w:rPr>
        <w:t>5.1.4. jei tiekėjas pasitelkia subtiekėjus, subtiekėjo deklaracija ar kitas dokumentas, patvirtinantis jo sutikimą būti subtiekėju pirkime</w:t>
      </w:r>
      <w:r>
        <w:rPr>
          <w:rFonts w:ascii="Calibri" w:hAnsi="Calibri" w:cs="Calibri"/>
          <w:color w:val="000000" w:themeColor="text1"/>
        </w:rPr>
        <w:t>.</w:t>
      </w:r>
    </w:p>
    <w:p w14:paraId="71F6538F" w14:textId="11F0839F" w:rsidR="00A100C3" w:rsidRPr="00771F29" w:rsidRDefault="00A100C3" w:rsidP="0024014E">
      <w:pPr>
        <w:spacing w:line="240" w:lineRule="auto"/>
        <w:ind w:left="142" w:firstLine="567"/>
        <w:rPr>
          <w:rFonts w:ascii="Calibri" w:hAnsi="Calibri" w:cs="Calibri"/>
          <w:color w:val="000000" w:themeColor="text1"/>
          <w:u w:val="single"/>
        </w:rPr>
      </w:pPr>
      <w:r w:rsidRPr="007B1724">
        <w:rPr>
          <w:rFonts w:eastAsia="Calibri" w:cstheme="minorHAnsi"/>
          <w:color w:val="000000" w:themeColor="text1"/>
        </w:rPr>
        <w:t xml:space="preserve">5.2. Perkančioji organizacija nereikalauja, kad pasiūlymas būtų pasirašytas fiziniu arba kvalifikuotu elektroniniu parašu. </w:t>
      </w:r>
      <w:r w:rsidRPr="007B1724">
        <w:rPr>
          <w:rFonts w:cstheme="minorHAnsi"/>
          <w:color w:val="000000" w:themeColor="text1"/>
        </w:rPr>
        <w:t>Perkančiajai organizacijai kilus abejonių dėl dokumentų tikrumo, ji turi teisę reikalauti pateikti dokumentų originalus.</w:t>
      </w:r>
    </w:p>
    <w:p w14:paraId="760F777A" w14:textId="77777777" w:rsidR="0024014E" w:rsidRPr="00771F29" w:rsidRDefault="0024014E" w:rsidP="0024014E">
      <w:pPr>
        <w:spacing w:line="240" w:lineRule="auto"/>
        <w:ind w:left="142" w:firstLine="568"/>
        <w:rPr>
          <w:rFonts w:ascii="Calibri" w:hAnsi="Calibri" w:cs="Calibri"/>
          <w:color w:val="000000" w:themeColor="text1"/>
        </w:rPr>
      </w:pPr>
      <w:r w:rsidRPr="00771F29">
        <w:rPr>
          <w:rFonts w:ascii="Calibri" w:hAnsi="Calibri" w:cs="Calibri"/>
          <w:color w:val="000000" w:themeColor="text1"/>
        </w:rPr>
        <w:t xml:space="preserve">5.2. Pasiūlymas turi būti parengtas, lietuvių kalba. </w:t>
      </w:r>
      <w:r w:rsidRPr="00771F29">
        <w:rPr>
          <w:rFonts w:ascii="Calibri" w:eastAsia="Arial" w:hAnsi="Calibri" w:cs="Calibri"/>
          <w:color w:val="000000" w:themeColor="text1"/>
        </w:rPr>
        <w:t xml:space="preserve">Jei kurie nors su pasiūlymu teikiami dokumentai parengti ne ta kalba, kuria reikalaujama, turi būti pateiktas tikslus vertimas į reikalaujamą kalbą. </w:t>
      </w:r>
      <w:r w:rsidRPr="00771F29">
        <w:rPr>
          <w:rFonts w:ascii="Calibri" w:hAnsi="Calibri" w:cs="Calibri"/>
          <w:color w:val="000000" w:themeColor="text1"/>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213677860"/>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Default="00B52705" w:rsidP="006B0550">
      <w:pPr>
        <w:pStyle w:val="Antrat1"/>
        <w:numPr>
          <w:ilvl w:val="0"/>
          <w:numId w:val="18"/>
        </w:numPr>
        <w:spacing w:before="0" w:after="0" w:line="300" w:lineRule="auto"/>
        <w:ind w:left="425" w:firstLine="0"/>
        <w:rPr>
          <w:rFonts w:asciiTheme="minorHAnsi" w:hAnsiTheme="minorHAnsi" w:cstheme="minorHAnsi"/>
          <w:color w:val="auto"/>
        </w:rPr>
      </w:pPr>
      <w:bookmarkStart w:id="15" w:name="_Toc15392775"/>
      <w:bookmarkStart w:id="16" w:name="_Toc213677861"/>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5471D4D6" w14:textId="77777777" w:rsidR="00DA47C5" w:rsidRPr="00DA47C5" w:rsidRDefault="00DA47C5" w:rsidP="00DA47C5"/>
    <w:p w14:paraId="5F1E2635" w14:textId="20D60E47" w:rsidR="00831133" w:rsidRPr="00A84437" w:rsidRDefault="006A0320" w:rsidP="00F77A5D">
      <w:pPr>
        <w:pStyle w:val="Sraopastraipa"/>
        <w:spacing w:line="240" w:lineRule="auto"/>
        <w:ind w:left="0" w:firstLine="709"/>
        <w:rPr>
          <w:rFonts w:eastAsia="Calibri" w:cstheme="minorHAnsi"/>
        </w:rPr>
      </w:pPr>
      <w:r w:rsidRPr="00A84437">
        <w:rPr>
          <w:rFonts w:eastAsia="Calibri" w:cstheme="minorHAnsi"/>
        </w:rPr>
        <w:lastRenderedPageBreak/>
        <w:t>7</w:t>
      </w:r>
      <w:r w:rsidR="0010148D" w:rsidRPr="00A84437">
        <w:rPr>
          <w:rFonts w:eastAsia="Calibri" w:cstheme="minorHAnsi"/>
        </w:rPr>
        <w:t>.1.</w:t>
      </w:r>
      <w:r w:rsidR="4639D25F" w:rsidRPr="00A84437">
        <w:rPr>
          <w:rFonts w:cstheme="minorHAnsi"/>
          <w:color w:val="7030A0"/>
        </w:rPr>
        <w:t xml:space="preserve"> </w:t>
      </w:r>
      <w:r w:rsidR="4639D25F" w:rsidRPr="00A84437">
        <w:rPr>
          <w:rFonts w:cstheme="minorHAnsi"/>
        </w:rPr>
        <w:t>P</w:t>
      </w:r>
      <w:r w:rsidR="000E681E">
        <w:rPr>
          <w:rFonts w:cstheme="minorHAnsi"/>
        </w:rPr>
        <w:t>erkančioji organizacija</w:t>
      </w:r>
      <w:r w:rsidR="00831133" w:rsidRPr="00A84437">
        <w:rPr>
          <w:rFonts w:eastAsia="Calibri" w:cstheme="minorHAnsi"/>
        </w:rPr>
        <w:t xml:space="preserve"> ekonomiškai naudingiausią </w:t>
      </w:r>
      <w:r w:rsidR="000E681E">
        <w:rPr>
          <w:rFonts w:eastAsia="Calibri" w:cstheme="minorHAnsi"/>
        </w:rPr>
        <w:t>p</w:t>
      </w:r>
      <w:r w:rsidR="00831133" w:rsidRPr="00A84437">
        <w:rPr>
          <w:rFonts w:eastAsia="Calibri" w:cstheme="minorHAnsi"/>
        </w:rPr>
        <w:t xml:space="preserve">asiūlymą išrenka pagal kainos ir kokybės santykį. Duomenys, kuriuos savo </w:t>
      </w:r>
      <w:r w:rsidR="000E681E">
        <w:rPr>
          <w:rFonts w:eastAsia="Calibri" w:cstheme="minorHAnsi"/>
        </w:rPr>
        <w:t>p</w:t>
      </w:r>
      <w:r w:rsidR="00831133" w:rsidRPr="00A84437">
        <w:rPr>
          <w:rFonts w:eastAsia="Calibri" w:cstheme="minorHAnsi"/>
        </w:rPr>
        <w:t xml:space="preserve">asiūlyme turi pateikti </w:t>
      </w:r>
      <w:r w:rsidR="000E681E">
        <w:rPr>
          <w:rFonts w:eastAsia="Calibri" w:cstheme="minorHAnsi"/>
        </w:rPr>
        <w:t>tiekėjas</w:t>
      </w:r>
      <w:r w:rsidR="00831133" w:rsidRPr="00A84437">
        <w:rPr>
          <w:rFonts w:eastAsia="Calibri" w:cstheme="minorHAnsi"/>
        </w:rPr>
        <w:t>, vertinimo kriterijai ir tvarka, pagal kuri</w:t>
      </w:r>
      <w:r w:rsidR="00DD0202" w:rsidRPr="00A84437">
        <w:rPr>
          <w:rFonts w:eastAsia="Calibri" w:cstheme="minorHAnsi"/>
        </w:rPr>
        <w:t>ą</w:t>
      </w:r>
      <w:r w:rsidR="00831133" w:rsidRPr="00A84437">
        <w:rPr>
          <w:rFonts w:eastAsia="Calibri" w:cstheme="minorHAnsi"/>
        </w:rPr>
        <w:t xml:space="preserve"> vertinami </w:t>
      </w:r>
      <w:r w:rsidR="00F158C7">
        <w:rPr>
          <w:rFonts w:eastAsia="Calibri" w:cstheme="minorHAnsi"/>
        </w:rPr>
        <w:t>tiekėjo</w:t>
      </w:r>
      <w:r w:rsidR="00831133" w:rsidRPr="00A84437">
        <w:rPr>
          <w:rFonts w:eastAsia="Calibri" w:cstheme="minorHAnsi"/>
        </w:rPr>
        <w:t xml:space="preserve"> pateikti duomenys, pa</w:t>
      </w:r>
      <w:r w:rsidR="00DE051B" w:rsidRPr="00A84437">
        <w:rPr>
          <w:rFonts w:eastAsia="Calibri" w:cstheme="minorHAnsi"/>
        </w:rPr>
        <w:t>teikiam</w:t>
      </w:r>
      <w:r w:rsidR="00F158C7">
        <w:rPr>
          <w:rFonts w:eastAsia="Calibri" w:cstheme="minorHAnsi"/>
        </w:rPr>
        <w:t>a</w:t>
      </w:r>
      <w:r w:rsidR="00DE051B" w:rsidRPr="00A84437">
        <w:rPr>
          <w:rFonts w:eastAsia="Calibri" w:cstheme="minorHAnsi"/>
        </w:rPr>
        <w:t xml:space="preserve"> </w:t>
      </w:r>
      <w:r w:rsidR="00F158C7">
        <w:rPr>
          <w:rFonts w:eastAsia="Calibri" w:cstheme="minorHAnsi"/>
        </w:rPr>
        <w:t>specialiųjų p</w:t>
      </w:r>
      <w:r w:rsidR="00DE051B" w:rsidRPr="00A84437">
        <w:rPr>
          <w:rFonts w:eastAsia="Calibri" w:cstheme="minorHAnsi"/>
        </w:rPr>
        <w:t xml:space="preserve">irkimo sąlygų </w:t>
      </w:r>
      <w:r w:rsidR="007A6A8B">
        <w:rPr>
          <w:rFonts w:cstheme="minorHAnsi"/>
          <w:b/>
          <w:bCs/>
          <w:shd w:val="clear" w:color="auto" w:fill="FFFFFF"/>
        </w:rPr>
        <w:t>4</w:t>
      </w:r>
      <w:r w:rsidR="004D19C9" w:rsidRPr="00E648A1">
        <w:rPr>
          <w:rFonts w:eastAsia="Calibri"/>
        </w:rPr>
        <w:t xml:space="preserve"> priede</w:t>
      </w:r>
      <w:r w:rsidR="004D19C9">
        <w:rPr>
          <w:rFonts w:eastAsia="Calibri"/>
        </w:rPr>
        <w:t xml:space="preserve"> (</w:t>
      </w:r>
      <w:r w:rsidR="007A6A8B" w:rsidRPr="00A54EAE">
        <w:rPr>
          <w:rFonts w:cstheme="minorHAnsi"/>
        </w:rPr>
        <w:t>Pasiūlymų vertinimo kriterijai ir sąlygos</w:t>
      </w:r>
      <w:r w:rsidR="004D19C9">
        <w:rPr>
          <w:rFonts w:eastAsia="Calibr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3677862"/>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2C0A4131"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w:t>
      </w:r>
      <w:r w:rsidR="0040064F" w:rsidRPr="00771F29">
        <w:rPr>
          <w:color w:val="000000" w:themeColor="text1"/>
        </w:rPr>
        <w:t xml:space="preserve">Sutarties sąlygos pateikiamos specialiųjų pirkimo sąlygų </w:t>
      </w:r>
      <w:r w:rsidR="00F22645" w:rsidRPr="00F22645">
        <w:rPr>
          <w:rFonts w:cstheme="minorHAnsi"/>
          <w:b/>
          <w:bCs/>
          <w:color w:val="000000" w:themeColor="text1"/>
        </w:rPr>
        <w:t>5</w:t>
      </w:r>
      <w:r w:rsidR="0040064F" w:rsidRPr="00771F29">
        <w:rPr>
          <w:rFonts w:cstheme="minorHAnsi"/>
          <w:color w:val="000000" w:themeColor="text1"/>
        </w:rPr>
        <w:t xml:space="preserve"> priede.</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213677863"/>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bookmarkStart w:id="22" w:name="_Toc147739116"/>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4661FEF1" w14:textId="77777777" w:rsidR="0040064F" w:rsidRPr="00771F29" w:rsidRDefault="0040064F" w:rsidP="0040064F">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 xml:space="preserve">9.1 </w:t>
      </w:r>
      <w:r w:rsidRPr="00771F29">
        <w:rPr>
          <w:rFonts w:ascii="Calibri" w:eastAsia="Times New Roman" w:hAnsi="Calibri" w:cs="Calibri"/>
          <w:b/>
          <w:bCs/>
          <w:color w:val="000000" w:themeColor="text1"/>
        </w:rPr>
        <w:t>Asmens duomenų tvarkymas</w:t>
      </w:r>
    </w:p>
    <w:p w14:paraId="387E42DD" w14:textId="77777777" w:rsidR="0040064F" w:rsidRPr="00771F29" w:rsidRDefault="0040064F" w:rsidP="0040064F">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ED7E490" w14:textId="77777777" w:rsidR="0040064F" w:rsidRPr="00771F29" w:rsidRDefault="0040064F" w:rsidP="0040064F">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9.1.2.  Nurodytais pagrindais bus tvarkomi tiesiogiai tiekėjų pateikti asmens duomenys.</w:t>
      </w:r>
    </w:p>
    <w:p w14:paraId="1B683EB5" w14:textId="77777777" w:rsidR="0040064F" w:rsidRPr="00771F29" w:rsidRDefault="0040064F" w:rsidP="0040064F">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93A69CB" w14:textId="77777777" w:rsidR="0040064F" w:rsidRPr="00771F29" w:rsidRDefault="0040064F" w:rsidP="0040064F">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20F94187" w14:textId="77777777" w:rsidR="0040064F" w:rsidRPr="00771F29" w:rsidRDefault="0040064F" w:rsidP="0040064F">
      <w:pPr>
        <w:shd w:val="clear" w:color="auto" w:fill="FFFFFF"/>
        <w:spacing w:line="240" w:lineRule="auto"/>
        <w:ind w:firstLine="567"/>
        <w:rPr>
          <w:rFonts w:ascii="Calibri" w:eastAsia="Times New Roman" w:hAnsi="Calibri" w:cs="Calibri"/>
          <w:color w:val="000000" w:themeColor="text1"/>
        </w:rPr>
      </w:pPr>
      <w:r w:rsidRPr="00771F29">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032F3DC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322140E" w:rsidR="00112F92" w:rsidRPr="00AC0420" w:rsidRDefault="00825A3C" w:rsidP="00825A3C">
      <w:pPr>
        <w:tabs>
          <w:tab w:val="left" w:pos="9923"/>
        </w:tabs>
        <w:spacing w:line="240" w:lineRule="auto"/>
        <w:rPr>
          <w:rFonts w:cstheme="minorHAnsi"/>
        </w:rPr>
      </w:pPr>
      <w:r>
        <w:rPr>
          <w:rFonts w:cstheme="minorHAnsi"/>
        </w:rPr>
        <w:lastRenderedPageBreak/>
        <w:t xml:space="preserve">                                                                                             </w:t>
      </w:r>
      <w:r w:rsidR="005450B5">
        <w:rPr>
          <w:rFonts w:cstheme="minorHAnsi"/>
        </w:rPr>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09F28B08" w14:textId="77777777" w:rsidR="00036488" w:rsidRPr="00771F29" w:rsidRDefault="00036488" w:rsidP="00036488">
      <w:pPr>
        <w:spacing w:line="240" w:lineRule="auto"/>
        <w:ind w:firstLine="720"/>
        <w:rPr>
          <w:rFonts w:eastAsia="Arial" w:cstheme="minorHAnsi"/>
          <w:iCs/>
          <w:color w:val="000000" w:themeColor="text1"/>
        </w:rPr>
      </w:pPr>
      <w:r w:rsidRPr="00771F29">
        <w:rPr>
          <w:rFonts w:eastAsia="Arial" w:cstheme="minorHAnsi"/>
          <w:iCs/>
          <w:color w:val="000000" w:themeColor="text1"/>
        </w:rPr>
        <w:t xml:space="preserve">Perkančioji organizacija atmeta tiekėjo pasiūlymą, jeigu: </w:t>
      </w:r>
    </w:p>
    <w:p w14:paraId="38CC6F93" w14:textId="77777777" w:rsidR="00036488" w:rsidRPr="00771F29" w:rsidRDefault="00036488" w:rsidP="00036488">
      <w:pPr>
        <w:pStyle w:val="Betarp"/>
        <w:ind w:firstLine="720"/>
        <w:rPr>
          <w:rFonts w:eastAsia="Yu Mincho" w:cstheme="minorHAnsi"/>
          <w:b/>
          <w:bCs/>
          <w:iCs/>
          <w:color w:val="000000" w:themeColor="text1"/>
        </w:rPr>
      </w:pPr>
      <w:r w:rsidRPr="00771F29">
        <w:rPr>
          <w:rFonts w:eastAsia="Arial" w:cstheme="minorHAnsi"/>
          <w:iCs/>
          <w:color w:val="000000" w:themeColor="text1"/>
        </w:rPr>
        <w:t xml:space="preserve">1. </w:t>
      </w:r>
      <w:r w:rsidRPr="00771F29">
        <w:rPr>
          <w:rFonts w:cstheme="minorHAnsi"/>
          <w:iCs/>
          <w:color w:val="000000" w:themeColor="text1"/>
        </w:rPr>
        <w:t xml:space="preserve">Tiekėjas su kitais tiekėjais yra sudaręs susitarimų, kuriais siekiama iškreipti konkurenciją atliekamame pirkime, ir perkančioji organizacija dėl to turi įtikinamų duomenų </w:t>
      </w:r>
      <w:r w:rsidRPr="00771F29">
        <w:rPr>
          <w:rFonts w:cstheme="minorHAnsi"/>
          <w:b/>
          <w:iCs/>
          <w:color w:val="000000" w:themeColor="text1"/>
        </w:rPr>
        <w:t>(</w:t>
      </w:r>
      <w:r w:rsidRPr="00771F29">
        <w:rPr>
          <w:rFonts w:eastAsia="Yu Mincho" w:cstheme="minorHAnsi"/>
          <w:b/>
          <w:iCs/>
          <w:color w:val="000000" w:themeColor="text1"/>
        </w:rPr>
        <w:t>VPĮ 46 straipsnio 4 dalies 1 punktas</w:t>
      </w:r>
      <w:r w:rsidRPr="00771F29">
        <w:rPr>
          <w:rFonts w:eastAsia="Arial" w:cstheme="minorHAnsi"/>
          <w:iCs/>
          <w:color w:val="000000" w:themeColor="text1"/>
        </w:rPr>
        <w:t>).</w:t>
      </w:r>
    </w:p>
    <w:p w14:paraId="15E120B0" w14:textId="77777777" w:rsidR="00036488" w:rsidRPr="00771F29" w:rsidRDefault="00036488" w:rsidP="00036488">
      <w:pPr>
        <w:pStyle w:val="Betarp"/>
        <w:ind w:firstLine="720"/>
        <w:rPr>
          <w:rFonts w:cstheme="minorHAnsi"/>
          <w:b/>
          <w:iCs/>
          <w:color w:val="000000" w:themeColor="text1"/>
        </w:rPr>
      </w:pPr>
      <w:r w:rsidRPr="00771F29">
        <w:rPr>
          <w:rFonts w:eastAsia="Arial" w:cstheme="minorHAnsi"/>
          <w:iCs/>
          <w:color w:val="000000" w:themeColor="text1"/>
        </w:rPr>
        <w:t xml:space="preserve">2. </w:t>
      </w:r>
      <w:r w:rsidRPr="00771F29">
        <w:rPr>
          <w:rFonts w:cstheme="minorHAnsi"/>
          <w:iCs/>
          <w:color w:val="000000" w:themeColor="text1"/>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71F29">
        <w:rPr>
          <w:rFonts w:cstheme="minorHAnsi"/>
          <w:b/>
          <w:iCs/>
          <w:color w:val="000000" w:themeColor="text1"/>
        </w:rPr>
        <w:t>(</w:t>
      </w:r>
      <w:r w:rsidRPr="00771F29">
        <w:rPr>
          <w:rFonts w:eastAsia="Yu Mincho" w:cstheme="minorHAnsi"/>
          <w:b/>
          <w:iCs/>
          <w:color w:val="000000" w:themeColor="text1"/>
        </w:rPr>
        <w:t>VPĮ 46 straipsnio 4 dalies 2 punktas)</w:t>
      </w:r>
      <w:r w:rsidRPr="00771F29">
        <w:rPr>
          <w:rFonts w:cstheme="minorHAnsi"/>
          <w:iCs/>
          <w:color w:val="000000" w:themeColor="text1"/>
        </w:rPr>
        <w:t>.</w:t>
      </w:r>
    </w:p>
    <w:p w14:paraId="78AFC1F2" w14:textId="77777777" w:rsidR="00036488" w:rsidRPr="00771F29" w:rsidRDefault="00036488" w:rsidP="00036488">
      <w:pPr>
        <w:pStyle w:val="Betarp"/>
        <w:ind w:firstLine="720"/>
        <w:rPr>
          <w:rFonts w:eastAsia="Yu Mincho" w:cstheme="minorHAnsi"/>
          <w:b/>
          <w:bCs/>
          <w:color w:val="000000" w:themeColor="text1"/>
        </w:rPr>
      </w:pPr>
      <w:r w:rsidRPr="00771F29">
        <w:rPr>
          <w:rFonts w:eastAsia="Arial" w:cstheme="minorHAnsi"/>
          <w:i/>
          <w:color w:val="000000" w:themeColor="text1"/>
        </w:rPr>
        <w:t xml:space="preserve">3. </w:t>
      </w:r>
      <w:r w:rsidRPr="00771F29">
        <w:rPr>
          <w:rFonts w:cstheme="minorHAnsi"/>
          <w:color w:val="000000" w:themeColor="text1"/>
        </w:rPr>
        <w:t xml:space="preserve">Pažeista konkurencija, kaip nustatyta VPĮ 27 straipsnio 3 ir 4 dalyse, ir atitinkamos padėties negalima ištaisyti </w:t>
      </w:r>
      <w:r w:rsidRPr="00771F29">
        <w:rPr>
          <w:rFonts w:cstheme="minorHAnsi"/>
          <w:b/>
          <w:color w:val="000000" w:themeColor="text1"/>
        </w:rPr>
        <w:t>(</w:t>
      </w:r>
      <w:r w:rsidRPr="00771F29">
        <w:rPr>
          <w:rFonts w:eastAsia="Yu Mincho" w:cstheme="minorHAnsi"/>
          <w:b/>
          <w:color w:val="000000" w:themeColor="text1"/>
        </w:rPr>
        <w:t>VPĮ 46 straipsnio 4 dalies 3 punktas).</w:t>
      </w:r>
    </w:p>
    <w:p w14:paraId="09B06218" w14:textId="77777777" w:rsidR="00036488" w:rsidRPr="00771F29" w:rsidRDefault="00036488" w:rsidP="00036488">
      <w:pPr>
        <w:pStyle w:val="Betarp"/>
        <w:ind w:firstLine="720"/>
        <w:rPr>
          <w:rFonts w:cstheme="minorHAnsi"/>
          <w:color w:val="000000" w:themeColor="text1"/>
        </w:rPr>
      </w:pPr>
      <w:r w:rsidRPr="00771F29">
        <w:rPr>
          <w:rFonts w:eastAsia="Arial" w:cstheme="minorHAnsi"/>
          <w:i/>
          <w:color w:val="000000" w:themeColor="text1"/>
        </w:rPr>
        <w:t xml:space="preserve">4. </w:t>
      </w:r>
      <w:r w:rsidRPr="00771F29">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EAFEBE3" w14:textId="77777777" w:rsidR="00036488" w:rsidRPr="00771F29" w:rsidRDefault="00036488" w:rsidP="00036488">
      <w:pPr>
        <w:pStyle w:val="Betarp"/>
        <w:ind w:firstLine="720"/>
        <w:rPr>
          <w:rFonts w:eastAsia="Yu Mincho" w:cstheme="minorHAnsi"/>
          <w:b/>
          <w:bCs/>
          <w:iCs/>
          <w:color w:val="000000" w:themeColor="text1"/>
        </w:rPr>
      </w:pPr>
      <w:r w:rsidRPr="00771F29">
        <w:rPr>
          <w:rFonts w:eastAsia="Arial" w:cstheme="minorHAnsi"/>
          <w:color w:val="000000" w:themeColor="text1"/>
        </w:rPr>
        <w:t>5.</w:t>
      </w:r>
      <w:r w:rsidRPr="00771F29">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771F29">
        <w:rPr>
          <w:rFonts w:cstheme="minorHAnsi"/>
          <w:color w:val="000000" w:themeColor="text1"/>
        </w:rPr>
        <w:t>(</w:t>
      </w:r>
      <w:r w:rsidRPr="00771F29">
        <w:rPr>
          <w:rFonts w:eastAsia="Yu Mincho" w:cstheme="minorHAnsi"/>
          <w:b/>
          <w:color w:val="000000" w:themeColor="text1"/>
        </w:rPr>
        <w:t>VPĮ 46 straipsnio 4 dalies 5 punktas).</w:t>
      </w:r>
    </w:p>
    <w:p w14:paraId="4DF95402" w14:textId="77777777" w:rsidR="00036488" w:rsidRPr="00771F29" w:rsidRDefault="00036488" w:rsidP="00036488">
      <w:pPr>
        <w:pStyle w:val="Betarp"/>
        <w:ind w:firstLine="720"/>
        <w:rPr>
          <w:rFonts w:eastAsia="Yu Mincho" w:cstheme="minorHAnsi"/>
          <w:color w:val="000000" w:themeColor="text1"/>
        </w:rPr>
      </w:pPr>
      <w:r w:rsidRPr="00771F29">
        <w:rPr>
          <w:rFonts w:eastAsia="Yu Mincho" w:cstheme="minorHAnsi"/>
          <w:color w:val="000000" w:themeColor="text1"/>
        </w:rPr>
        <w:t>6. Tiekėjas yra neatlikęs jam paskirtos baudžiamojo poveikio priemonės – uždraudimo juridiniam asmeniui dalyvauti viešuosiuose pirkimuose (VPĮ 46 straipsnio 2¹ dalis).</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3DB23246" w14:textId="77AF3555" w:rsidR="00C70E3A" w:rsidRDefault="00112F92" w:rsidP="00EC6BAD">
      <w:pPr>
        <w:spacing w:line="200" w:lineRule="auto"/>
        <w:rPr>
          <w:rFonts w:ascii="Arial" w:eastAsia="Arial" w:hAnsi="Arial" w:cs="Arial"/>
        </w:rPr>
      </w:pPr>
      <w:r>
        <w:rPr>
          <w:rFonts w:ascii="Arial" w:eastAsia="Arial" w:hAnsi="Arial" w:cs="Arial"/>
        </w:rPr>
        <w:br w:type="page"/>
      </w:r>
      <w:bookmarkStart w:id="23" w:name="_heading=h.3rdcrjn" w:colFirst="0" w:colLast="0"/>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3"/>
      <w:bookmarkEnd w:id="24"/>
    </w:p>
    <w:p w14:paraId="6BCC2113" w14:textId="44BC46A2" w:rsidR="00CB5907" w:rsidRPr="00A76EAF" w:rsidRDefault="00825A3C" w:rsidP="00825A3C">
      <w:pPr>
        <w:spacing w:line="240" w:lineRule="auto"/>
        <w:rPr>
          <w:rFonts w:cstheme="minorHAnsi"/>
        </w:rPr>
      </w:pPr>
      <w:r>
        <w:rPr>
          <w:rFonts w:ascii="Arial" w:eastAsia="Arial" w:hAnsi="Arial" w:cs="Arial"/>
        </w:rPr>
        <w:lastRenderedPageBreak/>
        <w:t xml:space="preserve">                                                                                       </w:t>
      </w:r>
      <w:r w:rsidR="00DE051B" w:rsidRPr="00A76EAF">
        <w:rPr>
          <w:rFonts w:cstheme="minorHAnsi"/>
        </w:rPr>
        <w:t>P</w:t>
      </w:r>
      <w:r w:rsidR="00CB5907" w:rsidRPr="00A76EAF">
        <w:rPr>
          <w:rFonts w:cstheme="minorHAnsi"/>
        </w:rPr>
        <w:t xml:space="preserve">irkimo sąlygų </w:t>
      </w:r>
      <w:r>
        <w:rPr>
          <w:rFonts w:cstheme="minorHAnsi"/>
        </w:rPr>
        <w:t>2</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58368711" w14:textId="77777777" w:rsidR="00EC6BAD" w:rsidRPr="00A76EAF" w:rsidRDefault="00EC6BAD" w:rsidP="00DC230B">
      <w:pPr>
        <w:spacing w:line="240" w:lineRule="auto"/>
        <w:jc w:val="center"/>
        <w:rPr>
          <w:rFonts w:cstheme="minorHAnsi"/>
          <w:sz w:val="28"/>
          <w:szCs w:val="28"/>
        </w:rPr>
      </w:pPr>
    </w:p>
    <w:p w14:paraId="3599AE52" w14:textId="77777777" w:rsidR="00EC6BAD" w:rsidRPr="00771F29" w:rsidRDefault="00EC6BAD" w:rsidP="00EC6BAD">
      <w:pPr>
        <w:tabs>
          <w:tab w:val="left" w:pos="810"/>
          <w:tab w:val="left" w:pos="990"/>
        </w:tabs>
        <w:spacing w:line="240" w:lineRule="auto"/>
        <w:ind w:firstLine="720"/>
        <w:jc w:val="center"/>
        <w:rPr>
          <w:rFonts w:ascii="Calibri" w:eastAsia="Calibri" w:hAnsi="Calibri" w:cs="Calibri"/>
          <w:i/>
          <w:iCs/>
          <w:color w:val="000000" w:themeColor="text1"/>
        </w:rPr>
      </w:pPr>
      <w:r w:rsidRPr="00771F29">
        <w:rPr>
          <w:rFonts w:ascii="Calibri" w:eastAsia="Calibri" w:hAnsi="Calibri" w:cs="Calibri"/>
          <w:color w:val="000000" w:themeColor="text1"/>
        </w:rPr>
        <w:t>Techninė specifikacija pridedama atskiroje rinkmenoje.</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0E8B39CE" w:rsidR="00506996" w:rsidRDefault="00825A3C" w:rsidP="00825A3C">
      <w:pPr>
        <w:spacing w:line="240" w:lineRule="auto"/>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Pr>
          <w:rFonts w:cstheme="minorHAnsi"/>
        </w:rPr>
        <w:lastRenderedPageBreak/>
        <w:t xml:space="preserve">                                                                                                              </w:t>
      </w:r>
      <w:r w:rsidR="00506996" w:rsidRPr="00060B51">
        <w:rPr>
          <w:rFonts w:cstheme="minorHAnsi"/>
        </w:rPr>
        <w:t xml:space="preserve">Pirkimo sąlygų </w:t>
      </w:r>
      <w:r>
        <w:rPr>
          <w:rFonts w:cstheme="minorHAnsi"/>
        </w:rPr>
        <w:t>3</w:t>
      </w:r>
      <w:r w:rsidR="00506996" w:rsidRPr="00060B51">
        <w:rPr>
          <w:rFonts w:cstheme="minorHAnsi"/>
        </w:rPr>
        <w:t xml:space="preserve"> priedas „Pasiūlymo forma“</w:t>
      </w:r>
    </w:p>
    <w:p w14:paraId="2E7348EC" w14:textId="77777777" w:rsidR="00825A3C" w:rsidRPr="00060B51" w:rsidRDefault="00825A3C" w:rsidP="00825A3C">
      <w:pPr>
        <w:spacing w:line="240" w:lineRule="auto"/>
        <w:rPr>
          <w:rFonts w:cstheme="minorHAnsi"/>
        </w:rPr>
      </w:pPr>
    </w:p>
    <w:bookmarkEnd w:id="33"/>
    <w:bookmarkEnd w:id="34"/>
    <w:bookmarkEnd w:id="35"/>
    <w:bookmarkEnd w:id="36"/>
    <w:bookmarkEnd w:id="37"/>
    <w:bookmarkEnd w:id="38"/>
    <w:p w14:paraId="02BDD29E" w14:textId="3266D588" w:rsidR="00CB5907" w:rsidRDefault="00825A3C" w:rsidP="00825A3C">
      <w:pPr>
        <w:spacing w:line="240" w:lineRule="auto"/>
        <w:jc w:val="center"/>
        <w:rPr>
          <w:rFonts w:cstheme="minorHAnsi"/>
          <w:sz w:val="28"/>
          <w:szCs w:val="28"/>
        </w:rPr>
      </w:pPr>
      <w:r w:rsidRPr="00825A3C">
        <w:rPr>
          <w:rFonts w:cstheme="minorHAnsi"/>
          <w:sz w:val="28"/>
          <w:szCs w:val="28"/>
        </w:rPr>
        <w:t>PASIŪLYMO FORMA</w:t>
      </w:r>
    </w:p>
    <w:p w14:paraId="51F474F1" w14:textId="77777777" w:rsidR="00825A3C" w:rsidRPr="00825A3C" w:rsidRDefault="00825A3C" w:rsidP="00825A3C">
      <w:pPr>
        <w:spacing w:line="240" w:lineRule="auto"/>
        <w:jc w:val="center"/>
        <w:rPr>
          <w:rFonts w:cstheme="minorHAnsi"/>
          <w:sz w:val="28"/>
          <w:szCs w:val="28"/>
        </w:rPr>
      </w:pPr>
    </w:p>
    <w:p w14:paraId="05B64FA7" w14:textId="51A1E2A7" w:rsidR="00825A3C" w:rsidRDefault="00825A3C" w:rsidP="00825A3C">
      <w:pPr>
        <w:tabs>
          <w:tab w:val="left" w:pos="810"/>
          <w:tab w:val="left" w:pos="990"/>
        </w:tabs>
        <w:spacing w:line="240" w:lineRule="auto"/>
        <w:ind w:firstLine="720"/>
        <w:jc w:val="center"/>
        <w:rPr>
          <w:rFonts w:ascii="Calibri" w:eastAsia="Calibri" w:hAnsi="Calibri" w:cs="Calibri"/>
          <w:color w:val="000000" w:themeColor="text1"/>
        </w:rPr>
      </w:pPr>
      <w:r>
        <w:rPr>
          <w:rFonts w:ascii="Calibri" w:eastAsia="Calibri" w:hAnsi="Calibri" w:cs="Calibri"/>
          <w:color w:val="000000" w:themeColor="text1"/>
        </w:rPr>
        <w:t>Pasiūlymo forma</w:t>
      </w:r>
      <w:r w:rsidRPr="00771F29">
        <w:rPr>
          <w:rFonts w:ascii="Calibri" w:eastAsia="Calibri" w:hAnsi="Calibri" w:cs="Calibri"/>
          <w:color w:val="000000" w:themeColor="text1"/>
        </w:rPr>
        <w:t xml:space="preserve"> p</w:t>
      </w:r>
      <w:r>
        <w:rPr>
          <w:rFonts w:ascii="Calibri" w:eastAsia="Calibri" w:hAnsi="Calibri" w:cs="Calibri"/>
          <w:color w:val="000000" w:themeColor="text1"/>
        </w:rPr>
        <w:t>ateikiama</w:t>
      </w:r>
      <w:r w:rsidRPr="00771F29">
        <w:rPr>
          <w:rFonts w:ascii="Calibri" w:eastAsia="Calibri" w:hAnsi="Calibri" w:cs="Calibri"/>
          <w:color w:val="000000" w:themeColor="text1"/>
        </w:rPr>
        <w:t xml:space="preserve"> atskiroje rinkmenoje.</w:t>
      </w:r>
    </w:p>
    <w:p w14:paraId="6A89DB26" w14:textId="77777777" w:rsidR="00825A3C" w:rsidRDefault="00825A3C" w:rsidP="00825A3C">
      <w:pPr>
        <w:tabs>
          <w:tab w:val="left" w:pos="810"/>
          <w:tab w:val="left" w:pos="990"/>
        </w:tabs>
        <w:spacing w:line="240" w:lineRule="auto"/>
        <w:ind w:firstLine="720"/>
        <w:jc w:val="center"/>
        <w:rPr>
          <w:rFonts w:ascii="Calibri" w:eastAsia="Calibri" w:hAnsi="Calibri" w:cs="Calibri"/>
          <w:color w:val="000000" w:themeColor="text1"/>
        </w:rPr>
      </w:pPr>
    </w:p>
    <w:p w14:paraId="1BD97728" w14:textId="77777777" w:rsidR="00825A3C" w:rsidRPr="003277FD" w:rsidRDefault="00825A3C" w:rsidP="00825A3C">
      <w:pPr>
        <w:jc w:val="center"/>
        <w:rPr>
          <w:rFonts w:ascii="Arial" w:hAnsi="Arial" w:cs="Arial"/>
        </w:rPr>
      </w:pPr>
      <w:r w:rsidRPr="003277FD">
        <w:rPr>
          <w:rFonts w:ascii="Arial" w:hAnsi="Arial" w:cs="Arial"/>
        </w:rPr>
        <w:t>_________</w:t>
      </w:r>
    </w:p>
    <w:p w14:paraId="180BE83F" w14:textId="77777777" w:rsidR="00825A3C" w:rsidRPr="00771F29" w:rsidRDefault="00825A3C" w:rsidP="00825A3C">
      <w:pPr>
        <w:tabs>
          <w:tab w:val="left" w:pos="810"/>
          <w:tab w:val="left" w:pos="990"/>
        </w:tabs>
        <w:spacing w:line="240" w:lineRule="auto"/>
        <w:ind w:firstLine="720"/>
        <w:jc w:val="center"/>
        <w:rPr>
          <w:rFonts w:ascii="Calibri" w:eastAsia="Calibri" w:hAnsi="Calibri" w:cs="Calibri"/>
          <w:i/>
          <w:iCs/>
          <w:color w:val="000000" w:themeColor="text1"/>
        </w:rPr>
      </w:pP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9" w:name="_Pirkimo_sąlygų_3"/>
      <w:bookmarkEnd w:id="39"/>
    </w:p>
    <w:p w14:paraId="1AA9499D" w14:textId="5196BA81" w:rsidR="00060B51" w:rsidRDefault="00060B51" w:rsidP="00825A3C">
      <w:pPr>
        <w:jc w:val="center"/>
        <w:rPr>
          <w:rFonts w:ascii="Arial" w:hAnsi="Arial" w:cs="Arial"/>
        </w:rPr>
      </w:pPr>
      <w:r>
        <w:rPr>
          <w:rFonts w:ascii="Arial" w:hAnsi="Arial" w:cs="Arial"/>
        </w:rPr>
        <w:br w:type="page"/>
      </w:r>
    </w:p>
    <w:p w14:paraId="1E7DCE7E" w14:textId="77777777" w:rsidR="00E078A0" w:rsidRDefault="00E078A0" w:rsidP="007D6542">
      <w:pPr>
        <w:spacing w:line="240" w:lineRule="auto"/>
        <w:ind w:left="7314" w:firstLine="0"/>
        <w:rPr>
          <w:rFonts w:ascii="Arial" w:hAnsi="Arial" w:cs="Arial"/>
        </w:rPr>
      </w:pPr>
    </w:p>
    <w:p w14:paraId="3B35D96C" w14:textId="77777777" w:rsidR="00E078A0" w:rsidRPr="00A54EAE" w:rsidRDefault="00E078A0" w:rsidP="007D6542">
      <w:pPr>
        <w:spacing w:line="240" w:lineRule="auto"/>
        <w:ind w:left="7314" w:firstLine="0"/>
        <w:rPr>
          <w:rFonts w:cstheme="minorHAnsi"/>
        </w:rPr>
      </w:pPr>
    </w:p>
    <w:p w14:paraId="69A20E3E" w14:textId="77777777" w:rsidR="00E078A0" w:rsidRPr="00A54EAE" w:rsidRDefault="00E078A0" w:rsidP="007D6542">
      <w:pPr>
        <w:spacing w:line="240" w:lineRule="auto"/>
        <w:ind w:left="7314" w:firstLine="0"/>
        <w:rPr>
          <w:rFonts w:cstheme="minorHAnsi"/>
        </w:rPr>
      </w:pPr>
    </w:p>
    <w:p w14:paraId="5707BE58" w14:textId="69D58A3C" w:rsidR="007D6542" w:rsidRPr="00A54EAE" w:rsidRDefault="00825A3C" w:rsidP="00825A3C">
      <w:pPr>
        <w:spacing w:line="240" w:lineRule="auto"/>
        <w:rPr>
          <w:rFonts w:cstheme="minorHAnsi"/>
        </w:rPr>
      </w:pPr>
      <w:r>
        <w:rPr>
          <w:rFonts w:cstheme="minorHAnsi"/>
        </w:rPr>
        <w:t xml:space="preserve">                                                                         </w:t>
      </w:r>
      <w:r w:rsidR="007D6542" w:rsidRPr="00A54EAE">
        <w:rPr>
          <w:rFonts w:cstheme="minorHAnsi"/>
        </w:rPr>
        <w:t xml:space="preserve">Pirkimo sąlygų </w:t>
      </w:r>
      <w:r>
        <w:rPr>
          <w:rFonts w:cstheme="minorHAnsi"/>
        </w:rPr>
        <w:t>4</w:t>
      </w:r>
      <w:r w:rsidR="007D6542"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182C8CD8" w14:textId="10CDA4F2" w:rsidR="00825A3C" w:rsidRDefault="00825A3C" w:rsidP="00825A3C">
      <w:pPr>
        <w:tabs>
          <w:tab w:val="left" w:pos="810"/>
          <w:tab w:val="left" w:pos="990"/>
        </w:tabs>
        <w:spacing w:line="240" w:lineRule="auto"/>
        <w:ind w:firstLine="720"/>
        <w:jc w:val="center"/>
        <w:rPr>
          <w:rFonts w:ascii="Calibri" w:eastAsia="Calibri" w:hAnsi="Calibri" w:cs="Calibri"/>
          <w:color w:val="000000" w:themeColor="text1"/>
        </w:rPr>
      </w:pPr>
      <w:r>
        <w:rPr>
          <w:rFonts w:ascii="Calibri" w:eastAsia="Calibri" w:hAnsi="Calibri" w:cs="Calibri"/>
          <w:color w:val="000000" w:themeColor="text1"/>
        </w:rPr>
        <w:t>Pasiūlymo vertinimo kriterijai ir sąlygos pateikiami</w:t>
      </w:r>
      <w:r w:rsidRPr="00771F29">
        <w:rPr>
          <w:rFonts w:ascii="Calibri" w:eastAsia="Calibri" w:hAnsi="Calibri" w:cs="Calibri"/>
          <w:color w:val="000000" w:themeColor="text1"/>
        </w:rPr>
        <w:t xml:space="preserve"> atskiroje rinkmenoje.</w:t>
      </w:r>
    </w:p>
    <w:p w14:paraId="0023F7FD" w14:textId="77777777" w:rsidR="00825A3C" w:rsidRDefault="00825A3C" w:rsidP="00825A3C">
      <w:pPr>
        <w:tabs>
          <w:tab w:val="left" w:pos="810"/>
          <w:tab w:val="left" w:pos="990"/>
        </w:tabs>
        <w:spacing w:line="240" w:lineRule="auto"/>
        <w:ind w:firstLine="720"/>
        <w:jc w:val="center"/>
        <w:rPr>
          <w:rFonts w:ascii="Calibri" w:eastAsia="Calibri" w:hAnsi="Calibri" w:cs="Calibri"/>
          <w:color w:val="000000" w:themeColor="text1"/>
        </w:rPr>
      </w:pPr>
    </w:p>
    <w:p w14:paraId="7EED5D41" w14:textId="77777777" w:rsidR="00825A3C" w:rsidRPr="003277FD" w:rsidRDefault="00825A3C" w:rsidP="00825A3C">
      <w:pPr>
        <w:jc w:val="center"/>
        <w:rPr>
          <w:rFonts w:ascii="Arial" w:hAnsi="Arial" w:cs="Arial"/>
        </w:rPr>
      </w:pPr>
      <w:r w:rsidRPr="003277FD">
        <w:rPr>
          <w:rFonts w:ascii="Arial" w:hAnsi="Arial" w:cs="Arial"/>
        </w:rPr>
        <w:t>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68C4BC99" w14:textId="77777777" w:rsidR="007D6542" w:rsidRPr="00194983" w:rsidRDefault="007D6542" w:rsidP="00825A3C">
      <w:pPr>
        <w:spacing w:line="240" w:lineRule="auto"/>
        <w:ind w:firstLine="0"/>
        <w:rPr>
          <w:rFonts w:cstheme="minorHAnsi"/>
        </w:rPr>
      </w:pPr>
    </w:p>
    <w:p w14:paraId="282BAFD3" w14:textId="5DCA0824" w:rsidR="00506996" w:rsidRPr="00194983" w:rsidRDefault="003D3FDC" w:rsidP="00825A3C">
      <w:pPr>
        <w:spacing w:line="240" w:lineRule="auto"/>
        <w:rPr>
          <w:rFonts w:cstheme="minorHAnsi"/>
        </w:rPr>
      </w:pPr>
      <w:r>
        <w:rPr>
          <w:rFonts w:cstheme="minorHAnsi"/>
        </w:rPr>
        <w:t xml:space="preserve">                                                                                                          </w:t>
      </w:r>
      <w:r w:rsidR="00506996" w:rsidRPr="00194983">
        <w:rPr>
          <w:rFonts w:cstheme="minorHAnsi"/>
        </w:rPr>
        <w:t xml:space="preserve">Pirkimo sąlygų </w:t>
      </w:r>
      <w:r w:rsidR="00825A3C">
        <w:rPr>
          <w:rFonts w:cstheme="minorHAnsi"/>
        </w:rPr>
        <w:t>5</w:t>
      </w:r>
      <w:r w:rsidR="00506996"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53674DC9" w14:textId="77777777" w:rsidR="007B6B38" w:rsidRDefault="007B6B38" w:rsidP="007B6B38">
      <w:pPr>
        <w:jc w:val="center"/>
        <w:rPr>
          <w:rFonts w:ascii="Calibri" w:eastAsia="Calibri" w:hAnsi="Calibri" w:cs="Calibri"/>
          <w:color w:val="000000" w:themeColor="text1"/>
          <w:sz w:val="28"/>
          <w:szCs w:val="28"/>
        </w:rPr>
      </w:pPr>
      <w:r w:rsidRPr="005B3242">
        <w:rPr>
          <w:rFonts w:ascii="Calibri" w:eastAsia="Calibri" w:hAnsi="Calibri" w:cs="Calibri"/>
          <w:color w:val="000000" w:themeColor="text1"/>
          <w:sz w:val="28"/>
          <w:szCs w:val="28"/>
        </w:rPr>
        <w:t>SUTARTIES PROJEKTAS</w:t>
      </w:r>
    </w:p>
    <w:p w14:paraId="3D1FEEB6" w14:textId="77777777" w:rsidR="007B6B38" w:rsidRDefault="007B6B38" w:rsidP="007B6B38">
      <w:pPr>
        <w:jc w:val="center"/>
        <w:rPr>
          <w:rFonts w:ascii="Calibri" w:eastAsia="Calibri" w:hAnsi="Calibri" w:cs="Calibri"/>
          <w:color w:val="000000" w:themeColor="text1"/>
          <w:sz w:val="28"/>
          <w:szCs w:val="28"/>
        </w:rPr>
      </w:pPr>
    </w:p>
    <w:p w14:paraId="0D159C07" w14:textId="77777777" w:rsidR="007B6B38" w:rsidRPr="005B3242" w:rsidRDefault="007B6B38" w:rsidP="007B6B38">
      <w:pPr>
        <w:jc w:val="center"/>
        <w:rPr>
          <w:rFonts w:ascii="Calibri" w:hAnsi="Calibri" w:cs="Calibri"/>
        </w:rPr>
      </w:pPr>
      <w:r w:rsidRPr="005B3242">
        <w:rPr>
          <w:rFonts w:ascii="Calibri" w:hAnsi="Calibri" w:cs="Calibri"/>
        </w:rPr>
        <w:t>Sutarties projektas pridedamas atskiroje rinkmenoje.</w:t>
      </w:r>
    </w:p>
    <w:p w14:paraId="110F7F34" w14:textId="77777777" w:rsidR="007B6B38" w:rsidRDefault="007B6B38" w:rsidP="007B6B38">
      <w:pPr>
        <w:jc w:val="center"/>
        <w:rPr>
          <w:rFonts w:ascii="Calibri" w:eastAsia="Calibri" w:hAnsi="Calibri" w:cs="Calibri"/>
          <w:color w:val="000000" w:themeColor="text1"/>
          <w:sz w:val="28"/>
          <w:szCs w:val="28"/>
        </w:rPr>
      </w:pPr>
    </w:p>
    <w:p w14:paraId="1A8FAC62" w14:textId="77777777" w:rsidR="007B6B38" w:rsidRPr="005B3242" w:rsidRDefault="007B6B38" w:rsidP="007B6B38">
      <w:pPr>
        <w:jc w:val="center"/>
        <w:rPr>
          <w:rFonts w:ascii="Calibri" w:eastAsia="Calibri" w:hAnsi="Calibri" w:cs="Calibri"/>
          <w:color w:val="000000" w:themeColor="text1"/>
        </w:rPr>
      </w:pPr>
      <w:r w:rsidRPr="005B3242">
        <w:rPr>
          <w:rFonts w:ascii="Calibri" w:eastAsia="Calibri" w:hAnsi="Calibri" w:cs="Calibri"/>
          <w:color w:val="000000" w:themeColor="text1"/>
        </w:rPr>
        <w:t>___________</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749D7587" w:rsidR="009B4090" w:rsidRPr="004F1A11" w:rsidRDefault="005110A6" w:rsidP="00825A3C">
      <w:pPr>
        <w:ind w:left="6352" w:firstLine="397"/>
        <w:rPr>
          <w:rFonts w:eastAsiaTheme="minorHAnsi" w:cstheme="minorHAnsi"/>
          <w:bCs/>
          <w:iCs/>
        </w:rPr>
      </w:pPr>
      <w:r w:rsidRPr="004F1A11">
        <w:rPr>
          <w:rFonts w:cstheme="minorHAnsi"/>
        </w:rPr>
        <w:t xml:space="preserve">Pirkimo sąlygų </w:t>
      </w:r>
      <w:r w:rsidR="00F02DD3">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9497" w:type="dxa"/>
        <w:tblInd w:w="421" w:type="dxa"/>
        <w:tblLayout w:type="fixed"/>
        <w:tblLook w:val="04A0" w:firstRow="1" w:lastRow="0" w:firstColumn="1" w:lastColumn="0" w:noHBand="0" w:noVBand="1"/>
      </w:tblPr>
      <w:tblGrid>
        <w:gridCol w:w="600"/>
        <w:gridCol w:w="2660"/>
        <w:gridCol w:w="3685"/>
        <w:gridCol w:w="2552"/>
      </w:tblGrid>
      <w:tr w:rsidR="009B4090" w:rsidRPr="004F1A11" w14:paraId="555CDB78" w14:textId="77777777" w:rsidTr="00825A3C">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552"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825A3C">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52"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825A3C">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52"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825A3C">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52"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825A3C">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52"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825A3C">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A615A3" w:rsidRDefault="009B4090" w:rsidP="003C138F">
            <w:pPr>
              <w:ind w:firstLine="34"/>
              <w:rPr>
                <w:rFonts w:asciiTheme="minorHAnsi" w:hAnsiTheme="minorHAnsi" w:cstheme="minorHAnsi"/>
                <w:color w:val="000000" w:themeColor="text1"/>
                <w:sz w:val="21"/>
                <w:szCs w:val="21"/>
              </w:rPr>
            </w:pPr>
            <w:r w:rsidRPr="00A615A3">
              <w:rPr>
                <w:rFonts w:asciiTheme="minorHAnsi" w:hAnsiTheme="minorHAnsi" w:cstheme="minorHAnsi"/>
                <w:color w:val="000000" w:themeColor="text1"/>
                <w:sz w:val="21"/>
                <w:szCs w:val="21"/>
              </w:rPr>
              <w:t>90 (devyniasdešimt) dienų nuo pasiūlymų pateikimo galutinio termino pabaigos</w:t>
            </w:r>
            <w:r w:rsidR="2F96E0D3" w:rsidRPr="00A615A3">
              <w:rPr>
                <w:rFonts w:asciiTheme="minorHAnsi" w:hAnsiTheme="minorHAnsi" w:cstheme="minorHAnsi"/>
                <w:color w:val="000000" w:themeColor="text1"/>
                <w:sz w:val="21"/>
                <w:szCs w:val="21"/>
              </w:rPr>
              <w:t xml:space="preserve">. </w:t>
            </w:r>
          </w:p>
        </w:tc>
        <w:tc>
          <w:tcPr>
            <w:tcW w:w="2552"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825A3C">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057CEE7A" w:rsidR="009B4090" w:rsidRPr="00A615A3" w:rsidRDefault="00A615A3" w:rsidP="003C138F">
            <w:pPr>
              <w:ind w:firstLine="34"/>
              <w:rPr>
                <w:rFonts w:asciiTheme="minorHAnsi" w:hAnsiTheme="minorHAnsi" w:cstheme="minorHAnsi"/>
                <w:color w:val="000000" w:themeColor="text1"/>
                <w:sz w:val="21"/>
                <w:szCs w:val="21"/>
              </w:rPr>
            </w:pPr>
            <w:r w:rsidRPr="00A615A3">
              <w:rPr>
                <w:rFonts w:asciiTheme="minorHAnsi" w:hAnsiTheme="minorHAnsi" w:cstheme="minorHAnsi"/>
                <w:color w:val="000000" w:themeColor="text1"/>
                <w:sz w:val="21"/>
                <w:szCs w:val="21"/>
              </w:rPr>
              <w:t>Netaikoma</w:t>
            </w:r>
          </w:p>
          <w:p w14:paraId="44AD543A" w14:textId="77777777" w:rsidR="009B4090" w:rsidRPr="00A615A3" w:rsidRDefault="009B4090" w:rsidP="003C138F">
            <w:pPr>
              <w:ind w:firstLine="34"/>
              <w:rPr>
                <w:rFonts w:asciiTheme="minorHAnsi" w:hAnsiTheme="minorHAnsi" w:cstheme="minorHAnsi"/>
                <w:color w:val="000000" w:themeColor="text1"/>
                <w:sz w:val="21"/>
                <w:szCs w:val="21"/>
              </w:rPr>
            </w:pPr>
          </w:p>
        </w:tc>
        <w:tc>
          <w:tcPr>
            <w:tcW w:w="2552" w:type="dxa"/>
          </w:tcPr>
          <w:p w14:paraId="4885131B" w14:textId="1C9BA3F7"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825A3C">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6C3AE035" w:rsidR="009B4090" w:rsidRPr="00A615A3" w:rsidRDefault="00A615A3" w:rsidP="003C138F">
            <w:pPr>
              <w:ind w:firstLine="34"/>
              <w:rPr>
                <w:rFonts w:asciiTheme="minorHAnsi" w:hAnsiTheme="minorHAnsi" w:cstheme="minorHAnsi"/>
                <w:color w:val="000000" w:themeColor="text1"/>
                <w:sz w:val="21"/>
                <w:szCs w:val="21"/>
              </w:rPr>
            </w:pPr>
            <w:r w:rsidRPr="00A615A3">
              <w:rPr>
                <w:rFonts w:asciiTheme="minorHAnsi" w:hAnsiTheme="minorHAnsi" w:cstheme="minorHAnsi"/>
                <w:color w:val="000000" w:themeColor="text1"/>
                <w:sz w:val="21"/>
                <w:szCs w:val="21"/>
              </w:rPr>
              <w:t>Netaikoma</w:t>
            </w:r>
          </w:p>
          <w:p w14:paraId="593A8179" w14:textId="77777777" w:rsidR="009B4090" w:rsidRPr="00A615A3" w:rsidRDefault="009B4090" w:rsidP="003C138F">
            <w:pPr>
              <w:ind w:firstLine="34"/>
              <w:rPr>
                <w:rFonts w:asciiTheme="minorHAnsi" w:hAnsiTheme="minorHAnsi" w:cstheme="minorHAnsi"/>
                <w:color w:val="000000" w:themeColor="text1"/>
                <w:sz w:val="21"/>
                <w:szCs w:val="21"/>
              </w:rPr>
            </w:pPr>
          </w:p>
        </w:tc>
        <w:tc>
          <w:tcPr>
            <w:tcW w:w="2552" w:type="dxa"/>
          </w:tcPr>
          <w:p w14:paraId="3485D5CD" w14:textId="29B840D3"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825A3C">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42E61AC4" w:rsidR="009B4090" w:rsidRPr="004F1A11" w:rsidRDefault="007B6B38"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552"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825A3C">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52"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825A3C">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lastRenderedPageBreak/>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552"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825A3C">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52"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825A3C">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52"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22"/>
    </w:tbl>
    <w:p w14:paraId="367E8661" w14:textId="77777777" w:rsidR="009B4090" w:rsidRPr="005F167C" w:rsidRDefault="009B4090" w:rsidP="003C138F">
      <w:pPr>
        <w:spacing w:line="240" w:lineRule="auto"/>
        <w:rPr>
          <w:rFonts w:ascii="Arial" w:hAnsi="Arial" w:cs="Arial"/>
        </w:rPr>
      </w:pPr>
    </w:p>
    <w:sectPr w:rsidR="009B4090" w:rsidRPr="005F167C" w:rsidSect="00C337CA">
      <w:headerReference w:type="default" r:id="rId15"/>
      <w:footerReference w:type="default" r:id="rId16"/>
      <w:headerReference w:type="first" r:id="rId17"/>
      <w:footerReference w:type="first" r:id="rId18"/>
      <w:pgSz w:w="12240" w:h="15840" w:code="1"/>
      <w:pgMar w:top="720" w:right="720"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488"/>
    <w:rsid w:val="000368F2"/>
    <w:rsid w:val="00036F4E"/>
    <w:rsid w:val="000372F4"/>
    <w:rsid w:val="00037649"/>
    <w:rsid w:val="00037AA7"/>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62D"/>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014E"/>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480"/>
    <w:rsid w:val="002970CF"/>
    <w:rsid w:val="00297490"/>
    <w:rsid w:val="002974D4"/>
    <w:rsid w:val="002A00F7"/>
    <w:rsid w:val="002A1EB6"/>
    <w:rsid w:val="002A2A1D"/>
    <w:rsid w:val="002A3B3E"/>
    <w:rsid w:val="002A3C89"/>
    <w:rsid w:val="002A3E55"/>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3FDC"/>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64F"/>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DC8"/>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414"/>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C9"/>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C48"/>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044"/>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4A"/>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99B"/>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A8B"/>
    <w:rsid w:val="007A6EAB"/>
    <w:rsid w:val="007A769D"/>
    <w:rsid w:val="007A7D55"/>
    <w:rsid w:val="007A7E8A"/>
    <w:rsid w:val="007B12FF"/>
    <w:rsid w:val="007B185F"/>
    <w:rsid w:val="007B2A01"/>
    <w:rsid w:val="007B2E75"/>
    <w:rsid w:val="007B39E1"/>
    <w:rsid w:val="007B4DFE"/>
    <w:rsid w:val="007B6219"/>
    <w:rsid w:val="007B6AEC"/>
    <w:rsid w:val="007B6B38"/>
    <w:rsid w:val="007C0612"/>
    <w:rsid w:val="007C0697"/>
    <w:rsid w:val="007C1FE3"/>
    <w:rsid w:val="007C348D"/>
    <w:rsid w:val="007C3B9B"/>
    <w:rsid w:val="007C427A"/>
    <w:rsid w:val="007C483C"/>
    <w:rsid w:val="007C484E"/>
    <w:rsid w:val="007C4972"/>
    <w:rsid w:val="007C4FA1"/>
    <w:rsid w:val="007C53E8"/>
    <w:rsid w:val="007C548A"/>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A3C"/>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8E8"/>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11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160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3"/>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6E9"/>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5A3"/>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3C20"/>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37C"/>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7CA"/>
    <w:rsid w:val="00C338F5"/>
    <w:rsid w:val="00C35066"/>
    <w:rsid w:val="00C357D8"/>
    <w:rsid w:val="00C3734E"/>
    <w:rsid w:val="00C373EA"/>
    <w:rsid w:val="00C37E50"/>
    <w:rsid w:val="00C420A0"/>
    <w:rsid w:val="00C42315"/>
    <w:rsid w:val="00C42A0E"/>
    <w:rsid w:val="00C44E96"/>
    <w:rsid w:val="00C458E8"/>
    <w:rsid w:val="00C468E9"/>
    <w:rsid w:val="00C476D8"/>
    <w:rsid w:val="00C47CE7"/>
    <w:rsid w:val="00C515B6"/>
    <w:rsid w:val="00C517BE"/>
    <w:rsid w:val="00C51CF2"/>
    <w:rsid w:val="00C52086"/>
    <w:rsid w:val="00C5258B"/>
    <w:rsid w:val="00C544C8"/>
    <w:rsid w:val="00C54B23"/>
    <w:rsid w:val="00C54E72"/>
    <w:rsid w:val="00C553C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7E6"/>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270"/>
    <w:rsid w:val="00CD580D"/>
    <w:rsid w:val="00CD5893"/>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C0A"/>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2C8D"/>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055"/>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7C5"/>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D46"/>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A7078"/>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BAD"/>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DD3"/>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645"/>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037AA7"/>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37AA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12</Pages>
  <Words>9394</Words>
  <Characters>5355</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14720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Danguolė Kaselienė</cp:lastModifiedBy>
  <cp:revision>13</cp:revision>
  <cp:lastPrinted>2025-11-10T12:58:00Z</cp:lastPrinted>
  <dcterms:created xsi:type="dcterms:W3CDTF">2025-11-10T13:26:00Z</dcterms:created>
  <dcterms:modified xsi:type="dcterms:W3CDTF">2025-11-12T13:14:00Z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